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DFF21">
      <w:pPr>
        <w:jc w:val="center"/>
        <w:rPr>
          <w:sz w:val="44"/>
        </w:rPr>
      </w:pPr>
      <w:r>
        <w:rPr>
          <w:rFonts w:hint="eastAsia"/>
          <w:sz w:val="44"/>
        </w:rPr>
        <w:t>浙江景兴纸业股份有限公司</w:t>
      </w:r>
    </w:p>
    <w:p w14:paraId="385AB73F">
      <w:pPr>
        <w:jc w:val="center"/>
        <w:rPr>
          <w:sz w:val="36"/>
          <w:szCs w:val="36"/>
        </w:rPr>
      </w:pPr>
      <w:r>
        <w:rPr>
          <w:rFonts w:hint="eastAsia"/>
          <w:sz w:val="36"/>
          <w:szCs w:val="36"/>
        </w:rPr>
        <w:t>化学品</w:t>
      </w:r>
      <w:r>
        <w:rPr>
          <w:rFonts w:hint="eastAsia"/>
          <w:sz w:val="36"/>
          <w:szCs w:val="36"/>
          <w:lang w:eastAsia="zh-CN"/>
        </w:rPr>
        <w:t>年</w:t>
      </w:r>
      <w:r>
        <w:rPr>
          <w:rFonts w:hint="eastAsia"/>
          <w:sz w:val="36"/>
          <w:szCs w:val="36"/>
        </w:rPr>
        <w:t>度招标项目</w:t>
      </w:r>
    </w:p>
    <w:p w14:paraId="2E9AE1F4">
      <w:pPr>
        <w:jc w:val="center"/>
      </w:pPr>
    </w:p>
    <w:p w14:paraId="65FBF4DF">
      <w:pPr>
        <w:jc w:val="center"/>
      </w:pPr>
    </w:p>
    <w:p w14:paraId="70C2F0EF">
      <w:pPr>
        <w:jc w:val="center"/>
      </w:pPr>
    </w:p>
    <w:p w14:paraId="24A6A57A">
      <w:pPr>
        <w:jc w:val="center"/>
      </w:pPr>
    </w:p>
    <w:p w14:paraId="01A55D5D">
      <w:pPr>
        <w:jc w:val="center"/>
      </w:pPr>
    </w:p>
    <w:p w14:paraId="1D5EB2DA">
      <w:pPr>
        <w:jc w:val="center"/>
      </w:pPr>
    </w:p>
    <w:p w14:paraId="77E971B0">
      <w:pPr>
        <w:jc w:val="center"/>
      </w:pPr>
    </w:p>
    <w:p w14:paraId="0521EC93">
      <w:pPr>
        <w:jc w:val="center"/>
      </w:pPr>
    </w:p>
    <w:p w14:paraId="061FBBAD">
      <w:pPr>
        <w:jc w:val="center"/>
      </w:pPr>
    </w:p>
    <w:p w14:paraId="485DC4E5">
      <w:pPr>
        <w:jc w:val="center"/>
      </w:pPr>
    </w:p>
    <w:p w14:paraId="2E8F83B4">
      <w:pPr>
        <w:jc w:val="center"/>
      </w:pPr>
    </w:p>
    <w:p w14:paraId="3469C280">
      <w:pPr>
        <w:jc w:val="center"/>
      </w:pPr>
    </w:p>
    <w:p w14:paraId="05F65428">
      <w:pPr>
        <w:jc w:val="center"/>
        <w:rPr>
          <w:rFonts w:hint="eastAsia"/>
          <w:sz w:val="32"/>
          <w:szCs w:val="32"/>
          <w:lang w:val="en-US" w:eastAsia="zh-CN"/>
        </w:rPr>
      </w:pPr>
      <w:r>
        <w:rPr>
          <w:rFonts w:hint="eastAsia"/>
          <w:sz w:val="32"/>
          <w:szCs w:val="32"/>
          <w:lang w:val="en-US" w:eastAsia="zh-CN"/>
        </w:rPr>
        <w:t>生活用纸干部化药</w:t>
      </w:r>
    </w:p>
    <w:p w14:paraId="3B0D84BB">
      <w:pPr>
        <w:jc w:val="center"/>
        <w:rPr>
          <w:rFonts w:eastAsia="楷体_GB2312"/>
          <w:b/>
          <w:bCs/>
          <w:sz w:val="52"/>
          <w:szCs w:val="52"/>
        </w:rPr>
      </w:pPr>
      <w:r>
        <w:rPr>
          <w:rFonts w:hint="eastAsia"/>
          <w:b/>
          <w:bCs/>
          <w:sz w:val="52"/>
          <w:szCs w:val="52"/>
        </w:rPr>
        <w:t>招标文件</w:t>
      </w:r>
    </w:p>
    <w:p w14:paraId="01D939AE">
      <w:pPr>
        <w:jc w:val="center"/>
      </w:pPr>
      <w:r>
        <w:t> </w:t>
      </w:r>
      <w:r>
        <w:rPr>
          <w:rFonts w:hint="eastAsia"/>
        </w:rPr>
        <w:t>（招标编号：JXZ</w:t>
      </w:r>
      <w:r>
        <w:rPr>
          <w:rFonts w:hint="eastAsia"/>
          <w:lang w:val="en-US" w:eastAsia="zh-CN"/>
        </w:rPr>
        <w:t>Y</w:t>
      </w:r>
      <w:r>
        <w:rPr>
          <w:rFonts w:hint="eastAsia"/>
        </w:rPr>
        <w:t xml:space="preserve"> -</w:t>
      </w:r>
      <w:r>
        <w:rPr>
          <w:rFonts w:hint="eastAsia"/>
          <w:lang w:val="en-US" w:eastAsia="zh-CN"/>
        </w:rPr>
        <w:t>001</w:t>
      </w:r>
      <w:r>
        <w:rPr>
          <w:rFonts w:hint="eastAsia"/>
        </w:rPr>
        <w:t>）</w:t>
      </w:r>
    </w:p>
    <w:p w14:paraId="1422867D">
      <w:pPr>
        <w:jc w:val="center"/>
      </w:pPr>
    </w:p>
    <w:p w14:paraId="2A43D445">
      <w:pPr>
        <w:jc w:val="center"/>
      </w:pPr>
    </w:p>
    <w:p w14:paraId="7EE3D21B">
      <w:pPr>
        <w:jc w:val="center"/>
      </w:pPr>
    </w:p>
    <w:p w14:paraId="1CA0387E">
      <w:pPr>
        <w:jc w:val="center"/>
      </w:pPr>
    </w:p>
    <w:p w14:paraId="34DECDE3">
      <w:pPr>
        <w:jc w:val="center"/>
      </w:pPr>
    </w:p>
    <w:p w14:paraId="160D02C2">
      <w:pPr>
        <w:jc w:val="center"/>
        <w:rPr>
          <w:rFonts w:eastAsia="楷体_GB2312"/>
        </w:rPr>
      </w:pPr>
    </w:p>
    <w:p w14:paraId="0C4F905C">
      <w:pPr>
        <w:jc w:val="center"/>
        <w:rPr>
          <w:rFonts w:eastAsia="楷体_GB2312"/>
        </w:rPr>
      </w:pPr>
    </w:p>
    <w:p w14:paraId="5AAE8541">
      <w:pPr>
        <w:jc w:val="center"/>
      </w:pPr>
    </w:p>
    <w:p w14:paraId="5A30F11F">
      <w:pPr>
        <w:pStyle w:val="11"/>
        <w:ind w:left="5250"/>
      </w:pPr>
    </w:p>
    <w:p w14:paraId="4C219F1D">
      <w:pPr>
        <w:pStyle w:val="11"/>
        <w:ind w:left="5250"/>
      </w:pPr>
    </w:p>
    <w:p w14:paraId="22CCF7C6">
      <w:pPr>
        <w:rPr>
          <w:rFonts w:eastAsia="楷体_GB2312"/>
        </w:rPr>
      </w:pPr>
    </w:p>
    <w:p w14:paraId="575616BC">
      <w:pPr>
        <w:rPr>
          <w:rFonts w:eastAsia="楷体_GB2312"/>
        </w:rPr>
      </w:pPr>
    </w:p>
    <w:p w14:paraId="29916863">
      <w:pPr>
        <w:jc w:val="center"/>
        <w:rPr>
          <w:rFonts w:ascii="宋体" w:hAnsi="宋体"/>
          <w:sz w:val="44"/>
          <w:szCs w:val="44"/>
        </w:rPr>
      </w:pPr>
      <w:r>
        <w:rPr>
          <w:rFonts w:hint="eastAsia" w:ascii="宋体" w:hAnsi="宋体"/>
          <w:sz w:val="44"/>
          <w:szCs w:val="44"/>
        </w:rPr>
        <w:t>浙江景兴纸业股份有限公司</w:t>
      </w:r>
    </w:p>
    <w:p w14:paraId="2356F9A3">
      <w:pPr>
        <w:pStyle w:val="3"/>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6</w:t>
      </w:r>
      <w:r>
        <w:rPr>
          <w:rFonts w:hint="eastAsia" w:ascii="宋体" w:hAnsi="宋体"/>
          <w:sz w:val="44"/>
          <w:szCs w:val="44"/>
        </w:rPr>
        <w:t>年</w:t>
      </w:r>
      <w:r>
        <w:rPr>
          <w:rFonts w:hint="eastAsia" w:ascii="宋体" w:hAnsi="宋体"/>
          <w:sz w:val="44"/>
          <w:szCs w:val="44"/>
          <w:lang w:val="en-US" w:eastAsia="zh-CN"/>
        </w:rPr>
        <w:t>1</w:t>
      </w:r>
      <w:r>
        <w:rPr>
          <w:rFonts w:hint="eastAsia" w:ascii="宋体" w:hAnsi="宋体"/>
          <w:sz w:val="44"/>
          <w:szCs w:val="44"/>
        </w:rPr>
        <w:t>月</w:t>
      </w:r>
    </w:p>
    <w:p w14:paraId="46D76EF4"/>
    <w:p w14:paraId="5BC5A8AF">
      <w:pPr>
        <w:pStyle w:val="11"/>
        <w:ind w:left="5250"/>
      </w:pPr>
    </w:p>
    <w:p w14:paraId="5AC6D905">
      <w:pPr>
        <w:pStyle w:val="11"/>
        <w:ind w:left="5250"/>
      </w:pPr>
    </w:p>
    <w:p w14:paraId="4CF36C30">
      <w:pPr>
        <w:jc w:val="center"/>
        <w:rPr>
          <w:rFonts w:ascii="楷体_GB2312"/>
          <w:b/>
          <w:bCs/>
          <w:sz w:val="32"/>
          <w:szCs w:val="36"/>
        </w:rPr>
      </w:pPr>
      <w:r>
        <w:rPr>
          <w:rFonts w:hint="eastAsia" w:ascii="楷体_GB2312"/>
          <w:b/>
          <w:bCs/>
          <w:sz w:val="32"/>
          <w:szCs w:val="36"/>
        </w:rPr>
        <w:t>招标文件目录</w:t>
      </w:r>
    </w:p>
    <w:p w14:paraId="7057A4EE">
      <w:pPr>
        <w:numPr>
          <w:ilvl w:val="0"/>
          <w:numId w:val="1"/>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7DF24A74">
      <w:pPr>
        <w:numPr>
          <w:ilvl w:val="1"/>
          <w:numId w:val="1"/>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1BE6088C">
      <w:pPr>
        <w:numPr>
          <w:ilvl w:val="1"/>
          <w:numId w:val="1"/>
        </w:numPr>
        <w:tabs>
          <w:tab w:val="left" w:pos="735"/>
          <w:tab w:val="clear" w:pos="1140"/>
        </w:tabs>
        <w:ind w:hanging="930"/>
        <w:rPr>
          <w:sz w:val="28"/>
        </w:rPr>
      </w:pPr>
      <w:r>
        <w:rPr>
          <w:rFonts w:hint="eastAsia"/>
          <w:sz w:val="28"/>
        </w:rPr>
        <w:t>名称、规格及数量........................................................................</w:t>
      </w:r>
      <w:r>
        <w:rPr>
          <w:sz w:val="28"/>
        </w:rPr>
        <w:t xml:space="preserve">    </w:t>
      </w:r>
      <w:r>
        <w:rPr>
          <w:rFonts w:hint="eastAsia"/>
          <w:sz w:val="28"/>
        </w:rPr>
        <w:t>1</w:t>
      </w:r>
    </w:p>
    <w:p w14:paraId="28740351">
      <w:pPr>
        <w:numPr>
          <w:ilvl w:val="1"/>
          <w:numId w:val="1"/>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497FF317">
      <w:pPr>
        <w:numPr>
          <w:ilvl w:val="0"/>
          <w:numId w:val="1"/>
        </w:numPr>
        <w:rPr>
          <w:sz w:val="28"/>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36E2E338">
      <w:pPr>
        <w:numPr>
          <w:ilvl w:val="1"/>
          <w:numId w:val="1"/>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rPr>
        <w:t>4</w:t>
      </w:r>
    </w:p>
    <w:p w14:paraId="299A8D4B">
      <w:pPr>
        <w:numPr>
          <w:ilvl w:val="1"/>
          <w:numId w:val="1"/>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sz w:val="28"/>
        </w:rPr>
        <w:t>4</w:t>
      </w:r>
    </w:p>
    <w:p w14:paraId="01D671BB">
      <w:pPr>
        <w:numPr>
          <w:ilvl w:val="1"/>
          <w:numId w:val="1"/>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rPr>
        <w:t xml:space="preserve"> 5</w:t>
      </w:r>
    </w:p>
    <w:p w14:paraId="3EB52761">
      <w:pPr>
        <w:numPr>
          <w:ilvl w:val="1"/>
          <w:numId w:val="1"/>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rPr>
        <w:t xml:space="preserve"> </w:t>
      </w:r>
      <w:r>
        <w:rPr>
          <w:sz w:val="28"/>
        </w:rPr>
        <w:t>…</w:t>
      </w:r>
      <w:r>
        <w:rPr>
          <w:rFonts w:hint="eastAsia"/>
          <w:sz w:val="28"/>
        </w:rPr>
        <w:t>5</w:t>
      </w:r>
    </w:p>
    <w:p w14:paraId="35E2EC24">
      <w:pPr>
        <w:numPr>
          <w:ilvl w:val="0"/>
          <w:numId w:val="1"/>
        </w:numPr>
        <w:rPr>
          <w:sz w:val="28"/>
        </w:rPr>
      </w:pPr>
      <w:r>
        <w:rPr>
          <w:rFonts w:hint="eastAsia"/>
          <w:sz w:val="28"/>
        </w:rPr>
        <w:t>投标程序</w:t>
      </w:r>
      <w:r>
        <w:rPr>
          <w:sz w:val="28"/>
        </w:rPr>
        <w:t>……………………………………………………………</w:t>
      </w:r>
      <w:r>
        <w:rPr>
          <w:rFonts w:hint="eastAsia"/>
          <w:sz w:val="28"/>
        </w:rPr>
        <w:t>..</w:t>
      </w:r>
      <w:r>
        <w:rPr>
          <w:sz w:val="28"/>
        </w:rPr>
        <w:t>.5</w:t>
      </w:r>
    </w:p>
    <w:p w14:paraId="404B55B1">
      <w:pPr>
        <w:numPr>
          <w:ilvl w:val="0"/>
          <w:numId w:val="1"/>
        </w:numPr>
        <w:rPr>
          <w:sz w:val="28"/>
        </w:rPr>
      </w:pPr>
      <w:r>
        <w:rPr>
          <w:rFonts w:hint="eastAsia"/>
          <w:sz w:val="28"/>
        </w:rPr>
        <w:t>附件</w:t>
      </w:r>
      <w:r>
        <w:rPr>
          <w:sz w:val="28"/>
        </w:rPr>
        <w:t>………………………………………………………………</w:t>
      </w:r>
      <w:r>
        <w:rPr>
          <w:rFonts w:hint="eastAsia"/>
          <w:sz w:val="28"/>
        </w:rPr>
        <w:t>.</w:t>
      </w:r>
      <w:r>
        <w:rPr>
          <w:sz w:val="28"/>
        </w:rPr>
        <w:t>…..6</w:t>
      </w:r>
    </w:p>
    <w:p w14:paraId="0BA26577">
      <w:pPr>
        <w:numPr>
          <w:ilvl w:val="1"/>
          <w:numId w:val="1"/>
        </w:numPr>
        <w:tabs>
          <w:tab w:val="left" w:pos="735"/>
          <w:tab w:val="clear" w:pos="1140"/>
        </w:tabs>
        <w:ind w:hanging="930"/>
        <w:rPr>
          <w:sz w:val="28"/>
        </w:rPr>
      </w:pPr>
      <w:r>
        <w:rPr>
          <w:rFonts w:hint="eastAsia"/>
          <w:sz w:val="28"/>
        </w:rPr>
        <w:t>投标函</w:t>
      </w:r>
      <w:r>
        <w:rPr>
          <w:sz w:val="28"/>
        </w:rPr>
        <w:t>……………………………………………………..………....6</w:t>
      </w:r>
    </w:p>
    <w:p w14:paraId="4C3942CE">
      <w:pPr>
        <w:numPr>
          <w:ilvl w:val="1"/>
          <w:numId w:val="1"/>
        </w:numPr>
        <w:tabs>
          <w:tab w:val="left" w:pos="735"/>
          <w:tab w:val="clear" w:pos="1140"/>
        </w:tabs>
        <w:ind w:hanging="930"/>
        <w:rPr>
          <w:sz w:val="28"/>
        </w:rPr>
      </w:pPr>
      <w:r>
        <w:rPr>
          <w:rFonts w:hint="eastAsia"/>
          <w:sz w:val="28"/>
        </w:rPr>
        <w:t>投标书目录</w:t>
      </w:r>
      <w:r>
        <w:rPr>
          <w:sz w:val="28"/>
        </w:rPr>
        <w:t>…………………………………………………..………7</w:t>
      </w:r>
    </w:p>
    <w:p w14:paraId="56F346A0">
      <w:pPr>
        <w:numPr>
          <w:ilvl w:val="1"/>
          <w:numId w:val="1"/>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7</w:t>
      </w:r>
    </w:p>
    <w:p w14:paraId="7F4EE60B">
      <w:pPr>
        <w:numPr>
          <w:ilvl w:val="1"/>
          <w:numId w:val="1"/>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8</w:t>
      </w:r>
    </w:p>
    <w:p w14:paraId="0CC2F0B0">
      <w:pPr>
        <w:numPr>
          <w:ilvl w:val="1"/>
          <w:numId w:val="1"/>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9</w:t>
      </w:r>
    </w:p>
    <w:p w14:paraId="43D1E33C">
      <w:pPr>
        <w:numPr>
          <w:ilvl w:val="1"/>
          <w:numId w:val="1"/>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………12</w:t>
      </w:r>
    </w:p>
    <w:p w14:paraId="4B0F84A1">
      <w:pPr>
        <w:rPr>
          <w:sz w:val="28"/>
        </w:rPr>
      </w:pPr>
    </w:p>
    <w:p w14:paraId="66376071">
      <w:pPr>
        <w:rPr>
          <w:sz w:val="28"/>
        </w:rPr>
      </w:pPr>
    </w:p>
    <w:p w14:paraId="30C0D03E">
      <w:pPr>
        <w:pStyle w:val="11"/>
        <w:ind w:left="5250"/>
        <w:rPr>
          <w:rFonts w:hint="eastAsia"/>
        </w:rPr>
      </w:pPr>
    </w:p>
    <w:p w14:paraId="341640D1">
      <w:pPr>
        <w:pStyle w:val="11"/>
        <w:ind w:left="5250"/>
      </w:pPr>
    </w:p>
    <w:p w14:paraId="50FF2D8B">
      <w:pPr>
        <w:numPr>
          <w:ilvl w:val="0"/>
          <w:numId w:val="2"/>
        </w:numPr>
        <w:spacing w:line="360" w:lineRule="auto"/>
        <w:ind w:left="735" w:hanging="735"/>
        <w:rPr>
          <w:b/>
          <w:bCs/>
          <w:sz w:val="24"/>
        </w:rPr>
      </w:pPr>
      <w:r>
        <w:rPr>
          <w:rFonts w:hint="eastAsia"/>
          <w:b/>
          <w:bCs/>
          <w:sz w:val="28"/>
        </w:rPr>
        <w:t>投标邀请</w:t>
      </w:r>
    </w:p>
    <w:p w14:paraId="7007F37C">
      <w:pPr>
        <w:numPr>
          <w:ilvl w:val="1"/>
          <w:numId w:val="2"/>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14:paraId="373FFAE4">
      <w:pPr>
        <w:tabs>
          <w:tab w:val="left" w:pos="675"/>
        </w:tabs>
        <w:spacing w:line="360" w:lineRule="auto"/>
        <w:ind w:firstLine="480" w:firstLineChars="200"/>
        <w:rPr>
          <w:rFonts w:ascii="宋体" w:hAnsi="宋体"/>
          <w:sz w:val="24"/>
        </w:rPr>
      </w:pPr>
      <w:r>
        <w:rPr>
          <w:rFonts w:hint="eastAsia" w:ascii="宋体" w:hAnsi="宋体"/>
          <w:sz w:val="24"/>
        </w:rPr>
        <w:t>浙江景兴纸业股份有限公司</w:t>
      </w:r>
      <w:r>
        <w:rPr>
          <w:rFonts w:hint="eastAsia"/>
          <w:bCs/>
          <w:sz w:val="24"/>
        </w:rPr>
        <w:t>是全国规模较大的以专业生产AA级、A级牛皮箱板纸</w:t>
      </w:r>
      <w:r>
        <w:rPr>
          <w:rFonts w:hint="eastAsia"/>
          <w:bCs/>
          <w:sz w:val="24"/>
          <w:lang w:eastAsia="zh-CN"/>
        </w:rPr>
        <w:t>和生活用纸</w:t>
      </w:r>
      <w:r>
        <w:rPr>
          <w:rFonts w:hint="eastAsia"/>
          <w:bCs/>
          <w:sz w:val="24"/>
        </w:rPr>
        <w:t>为主的造纸企业之一，公司的主导产品为牛皮箱板纸、白面牛卡纸</w:t>
      </w:r>
      <w:r>
        <w:rPr>
          <w:rFonts w:hint="eastAsia"/>
          <w:bCs/>
          <w:sz w:val="24"/>
          <w:lang w:eastAsia="zh-CN"/>
        </w:rPr>
        <w:t>、</w:t>
      </w:r>
      <w:r>
        <w:rPr>
          <w:rFonts w:hint="eastAsia"/>
          <w:bCs/>
          <w:sz w:val="24"/>
        </w:rPr>
        <w:t>高强度瓦楞原纸</w:t>
      </w:r>
      <w:r>
        <w:rPr>
          <w:rFonts w:hint="eastAsia"/>
          <w:bCs/>
          <w:sz w:val="24"/>
          <w:lang w:eastAsia="zh-CN"/>
        </w:rPr>
        <w:t>和生活用纸</w:t>
      </w:r>
      <w:r>
        <w:rPr>
          <w:rFonts w:hint="eastAsia"/>
          <w:bCs/>
          <w:sz w:val="24"/>
        </w:rPr>
        <w:t>等系列产品。现因生产需要</w:t>
      </w:r>
      <w:r>
        <w:rPr>
          <w:rFonts w:hint="eastAsia" w:ascii="宋体" w:hAnsi="宋体"/>
          <w:sz w:val="24"/>
        </w:rPr>
        <w:t>计划对</w:t>
      </w:r>
      <w:r>
        <w:rPr>
          <w:rFonts w:hint="eastAsia" w:ascii="宋体" w:hAnsi="宋体"/>
          <w:sz w:val="24"/>
          <w:lang w:val="en-US" w:eastAsia="zh-CN"/>
        </w:rPr>
        <w:t>生活用纸TM7、TM8干部化药（粘缸剂、剥离剂、改良剂）</w:t>
      </w:r>
      <w:r>
        <w:rPr>
          <w:rFonts w:hint="eastAsia" w:ascii="宋体" w:hAnsi="宋体"/>
          <w:sz w:val="24"/>
        </w:rPr>
        <w:t>采购进行</w:t>
      </w:r>
      <w:r>
        <w:rPr>
          <w:rFonts w:hint="eastAsia" w:ascii="宋体" w:hAnsi="宋体"/>
          <w:sz w:val="24"/>
          <w:lang w:eastAsia="zh-CN"/>
        </w:rPr>
        <w:t>年度（</w:t>
      </w:r>
      <w:r>
        <w:rPr>
          <w:rFonts w:hint="eastAsia" w:ascii="宋体" w:hAnsi="宋体"/>
          <w:sz w:val="24"/>
          <w:lang w:val="en-US" w:eastAsia="zh-CN"/>
        </w:rPr>
        <w:t>2026年5月-2027年4月</w:t>
      </w:r>
      <w:r>
        <w:rPr>
          <w:rFonts w:hint="eastAsia" w:ascii="宋体" w:hAnsi="宋体"/>
          <w:sz w:val="24"/>
          <w:lang w:eastAsia="zh-CN"/>
        </w:rPr>
        <w:t>）</w:t>
      </w:r>
      <w:r>
        <w:rPr>
          <w:rFonts w:hint="eastAsia" w:ascii="宋体" w:hAnsi="宋体"/>
          <w:sz w:val="24"/>
        </w:rPr>
        <w:t>招标，欢迎有资质的公司参加投标。</w:t>
      </w:r>
    </w:p>
    <w:p w14:paraId="01031756">
      <w:pPr>
        <w:tabs>
          <w:tab w:val="left" w:pos="675"/>
        </w:tabs>
        <w:spacing w:line="360" w:lineRule="auto"/>
        <w:ind w:firstLine="240" w:firstLineChars="100"/>
        <w:rPr>
          <w:rFonts w:ascii="宋体" w:hAnsi="宋体"/>
          <w:sz w:val="24"/>
        </w:rPr>
      </w:pPr>
    </w:p>
    <w:p w14:paraId="3E3F737C">
      <w:pPr>
        <w:pStyle w:val="11"/>
        <w:numPr>
          <w:ilvl w:val="1"/>
          <w:numId w:val="2"/>
        </w:numPr>
        <w:ind w:left="675" w:leftChars="0" w:hanging="675" w:firstLineChars="0"/>
        <w:rPr>
          <w:rFonts w:hint="default" w:eastAsia="黑体"/>
          <w:sz w:val="28"/>
          <w:lang w:val="en-US" w:eastAsia="zh-CN"/>
        </w:rPr>
      </w:pPr>
      <w:r>
        <w:rPr>
          <w:rFonts w:hint="eastAsia"/>
          <w:sz w:val="28"/>
        </w:rPr>
        <w:t>名称</w:t>
      </w:r>
      <w:r>
        <w:rPr>
          <w:rFonts w:hint="eastAsia"/>
          <w:sz w:val="28"/>
          <w:lang w:eastAsia="zh-CN"/>
        </w:rPr>
        <w:t>及技术要求</w:t>
      </w:r>
    </w:p>
    <w:tbl>
      <w:tblPr>
        <w:tblStyle w:val="9"/>
        <w:tblW w:w="8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3"/>
        <w:gridCol w:w="1404"/>
        <w:gridCol w:w="1210"/>
        <w:gridCol w:w="2999"/>
        <w:gridCol w:w="1592"/>
      </w:tblGrid>
      <w:tr w14:paraId="354EE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1123" w:type="dxa"/>
            <w:vAlign w:val="center"/>
          </w:tcPr>
          <w:p w14:paraId="517A3B21">
            <w:pPr>
              <w:jc w:val="center"/>
              <w:rPr>
                <w:rFonts w:hint="eastAsia" w:ascii="宋体" w:hAnsi="宋体"/>
                <w:color w:val="000000"/>
                <w:sz w:val="22"/>
              </w:rPr>
            </w:pPr>
            <w:r>
              <w:rPr>
                <w:rFonts w:hint="eastAsia" w:ascii="宋体" w:hAnsi="宋体"/>
                <w:color w:val="000000"/>
                <w:sz w:val="22"/>
              </w:rPr>
              <w:t>产品名称</w:t>
            </w:r>
          </w:p>
        </w:tc>
        <w:tc>
          <w:tcPr>
            <w:tcW w:w="1404" w:type="dxa"/>
            <w:vAlign w:val="center"/>
          </w:tcPr>
          <w:p w14:paraId="10E9201F">
            <w:pPr>
              <w:jc w:val="center"/>
              <w:rPr>
                <w:rFonts w:hint="eastAsia" w:ascii="宋体" w:hAnsi="宋体"/>
                <w:color w:val="000000"/>
                <w:sz w:val="22"/>
              </w:rPr>
            </w:pPr>
            <w:r>
              <w:rPr>
                <w:rFonts w:hint="eastAsia" w:ascii="宋体" w:hAnsi="宋体"/>
                <w:color w:val="000000"/>
                <w:sz w:val="22"/>
              </w:rPr>
              <w:t>添加点</w:t>
            </w:r>
          </w:p>
        </w:tc>
        <w:tc>
          <w:tcPr>
            <w:tcW w:w="1210" w:type="dxa"/>
            <w:vAlign w:val="center"/>
          </w:tcPr>
          <w:p w14:paraId="793C6CEA">
            <w:pPr>
              <w:jc w:val="center"/>
              <w:rPr>
                <w:rFonts w:hint="eastAsia" w:ascii="宋体" w:hAnsi="宋体"/>
                <w:color w:val="000000"/>
                <w:sz w:val="22"/>
              </w:rPr>
            </w:pPr>
            <w:r>
              <w:rPr>
                <w:rFonts w:hint="eastAsia" w:ascii="宋体" w:hAnsi="宋体"/>
                <w:color w:val="000000"/>
                <w:sz w:val="22"/>
              </w:rPr>
              <w:t>添加需求</w:t>
            </w:r>
          </w:p>
        </w:tc>
        <w:tc>
          <w:tcPr>
            <w:tcW w:w="2999" w:type="dxa"/>
            <w:vAlign w:val="center"/>
          </w:tcPr>
          <w:p w14:paraId="189E1F21">
            <w:pPr>
              <w:jc w:val="center"/>
              <w:rPr>
                <w:rFonts w:hint="eastAsia" w:ascii="宋体" w:hAnsi="宋体"/>
                <w:color w:val="000000"/>
                <w:sz w:val="22"/>
              </w:rPr>
            </w:pPr>
            <w:r>
              <w:rPr>
                <w:rFonts w:hint="eastAsia" w:ascii="宋体" w:hAnsi="宋体"/>
                <w:color w:val="000000"/>
                <w:sz w:val="22"/>
              </w:rPr>
              <w:t>控制要求</w:t>
            </w:r>
          </w:p>
        </w:tc>
        <w:tc>
          <w:tcPr>
            <w:tcW w:w="1592" w:type="dxa"/>
            <w:vAlign w:val="center"/>
          </w:tcPr>
          <w:p w14:paraId="39A0D410">
            <w:pPr>
              <w:jc w:val="center"/>
              <w:rPr>
                <w:rFonts w:hint="eastAsia" w:ascii="宋体" w:hAnsi="宋体"/>
                <w:color w:val="000000"/>
                <w:sz w:val="22"/>
              </w:rPr>
            </w:pPr>
            <w:r>
              <w:rPr>
                <w:rFonts w:hint="eastAsia" w:ascii="宋体" w:hAnsi="宋体"/>
                <w:color w:val="000000"/>
                <w:sz w:val="22"/>
              </w:rPr>
              <w:t>配置要求</w:t>
            </w:r>
          </w:p>
        </w:tc>
      </w:tr>
      <w:tr w14:paraId="4496A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367" w:hRule="atLeast"/>
        </w:trPr>
        <w:tc>
          <w:tcPr>
            <w:tcW w:w="1123" w:type="dxa"/>
            <w:vAlign w:val="center"/>
          </w:tcPr>
          <w:p w14:paraId="774C714D">
            <w:pPr>
              <w:jc w:val="center"/>
              <w:rPr>
                <w:rFonts w:hint="eastAsia" w:ascii="宋体" w:hAnsi="宋体"/>
                <w:color w:val="000000"/>
                <w:sz w:val="22"/>
              </w:rPr>
            </w:pPr>
            <w:r>
              <w:rPr>
                <w:rFonts w:hint="eastAsia" w:ascii="宋体" w:hAnsi="宋体"/>
                <w:color w:val="000000"/>
                <w:sz w:val="22"/>
              </w:rPr>
              <w:t>粘缸剂</w:t>
            </w:r>
          </w:p>
        </w:tc>
        <w:tc>
          <w:tcPr>
            <w:tcW w:w="1404" w:type="dxa"/>
            <w:vMerge w:val="restart"/>
            <w:vAlign w:val="center"/>
          </w:tcPr>
          <w:p w14:paraId="77B8FDCB">
            <w:pPr>
              <w:jc w:val="center"/>
              <w:rPr>
                <w:rFonts w:hint="eastAsia" w:ascii="宋体" w:hAnsi="宋体"/>
                <w:color w:val="000000"/>
                <w:sz w:val="22"/>
              </w:rPr>
            </w:pPr>
            <w:r>
              <w:rPr>
                <w:rFonts w:hint="eastAsia" w:ascii="宋体" w:hAnsi="宋体"/>
                <w:color w:val="000000"/>
                <w:sz w:val="22"/>
              </w:rPr>
              <w:t>干部喷淋管</w:t>
            </w:r>
          </w:p>
        </w:tc>
        <w:tc>
          <w:tcPr>
            <w:tcW w:w="1210" w:type="dxa"/>
            <w:vMerge w:val="restart"/>
            <w:vAlign w:val="center"/>
          </w:tcPr>
          <w:p w14:paraId="061E440E">
            <w:pPr>
              <w:jc w:val="center"/>
              <w:rPr>
                <w:rFonts w:hint="eastAsia" w:ascii="宋体" w:hAnsi="宋体"/>
                <w:color w:val="000000"/>
                <w:sz w:val="22"/>
              </w:rPr>
            </w:pPr>
            <w:r>
              <w:rPr>
                <w:rFonts w:hint="eastAsia" w:ascii="宋体" w:hAnsi="宋体"/>
                <w:color w:val="000000"/>
                <w:sz w:val="22"/>
              </w:rPr>
              <w:t>剥离缸剂2用一备，改良剂一用一备，带喷边、带流量计显示，远程DCS控制</w:t>
            </w:r>
          </w:p>
        </w:tc>
        <w:tc>
          <w:tcPr>
            <w:tcW w:w="2999" w:type="dxa"/>
            <w:vMerge w:val="restart"/>
            <w:vAlign w:val="center"/>
          </w:tcPr>
          <w:p w14:paraId="2B63765D">
            <w:pPr>
              <w:jc w:val="left"/>
              <w:rPr>
                <w:rFonts w:hint="eastAsia" w:ascii="宋体" w:hAnsi="宋体"/>
                <w:color w:val="000000"/>
                <w:sz w:val="22"/>
              </w:rPr>
            </w:pPr>
            <w:r>
              <w:rPr>
                <w:rFonts w:hint="eastAsia" w:ascii="宋体" w:hAnsi="宋体"/>
                <w:color w:val="000000"/>
                <w:sz w:val="22"/>
              </w:rPr>
              <w:t>1、远程DCS控制，提供控制逻辑，控制流程图，提供IO清单</w:t>
            </w:r>
          </w:p>
          <w:p w14:paraId="01898876">
            <w:pPr>
              <w:jc w:val="left"/>
              <w:rPr>
                <w:rFonts w:hint="eastAsia" w:ascii="宋体" w:hAnsi="宋体"/>
                <w:color w:val="000000"/>
                <w:sz w:val="22"/>
              </w:rPr>
            </w:pPr>
            <w:r>
              <w:rPr>
                <w:rFonts w:hint="eastAsia" w:ascii="宋体" w:hAnsi="宋体"/>
                <w:color w:val="000000"/>
                <w:sz w:val="22"/>
              </w:rPr>
              <w:t>2、供货含液位计、质量流量计、控制阀门、管道等整套供货</w:t>
            </w:r>
          </w:p>
          <w:p w14:paraId="4D86BCCE">
            <w:pPr>
              <w:jc w:val="left"/>
              <w:rPr>
                <w:rFonts w:hint="eastAsia" w:ascii="宋体" w:hAnsi="宋体"/>
                <w:color w:val="000000"/>
                <w:sz w:val="22"/>
              </w:rPr>
            </w:pPr>
            <w:r>
              <w:rPr>
                <w:rFonts w:hint="eastAsia" w:ascii="宋体" w:hAnsi="宋体"/>
                <w:color w:val="000000"/>
                <w:sz w:val="22"/>
              </w:rPr>
              <w:t>3、带槽罐、水箱，配置加热装置</w:t>
            </w:r>
          </w:p>
          <w:p w14:paraId="32371BC7">
            <w:pPr>
              <w:jc w:val="left"/>
              <w:rPr>
                <w:rFonts w:hint="eastAsia" w:ascii="宋体" w:hAnsi="宋体"/>
                <w:color w:val="000000"/>
                <w:sz w:val="22"/>
              </w:rPr>
            </w:pPr>
            <w:r>
              <w:rPr>
                <w:rFonts w:hint="eastAsia" w:ascii="宋体" w:hAnsi="宋体"/>
                <w:color w:val="000000"/>
                <w:sz w:val="22"/>
              </w:rPr>
              <w:t>4、管道要求：SS316，设备接至加药管接口（配置必须的手阀与快接）</w:t>
            </w:r>
          </w:p>
          <w:p w14:paraId="0494B8BD">
            <w:pPr>
              <w:jc w:val="left"/>
              <w:rPr>
                <w:rFonts w:hint="eastAsia" w:ascii="宋体" w:hAnsi="宋体"/>
                <w:color w:val="000000"/>
                <w:sz w:val="22"/>
              </w:rPr>
            </w:pPr>
            <w:r>
              <w:rPr>
                <w:rFonts w:hint="eastAsia" w:ascii="宋体" w:hAnsi="宋体"/>
                <w:color w:val="000000"/>
                <w:sz w:val="22"/>
              </w:rPr>
              <w:t>5、增压泵（一用一备）</w:t>
            </w:r>
          </w:p>
          <w:p w14:paraId="1B7AF7D9">
            <w:pPr>
              <w:jc w:val="left"/>
              <w:rPr>
                <w:rFonts w:hint="eastAsia" w:ascii="宋体" w:hAnsi="宋体"/>
                <w:color w:val="000000"/>
                <w:sz w:val="22"/>
              </w:rPr>
            </w:pPr>
            <w:r>
              <w:rPr>
                <w:rFonts w:hint="eastAsia" w:ascii="宋体" w:hAnsi="宋体"/>
                <w:color w:val="000000"/>
                <w:sz w:val="22"/>
              </w:rPr>
              <w:t>6、加药泵（三用两备），进口品牌</w:t>
            </w:r>
          </w:p>
          <w:p w14:paraId="5EA74C6C">
            <w:pPr>
              <w:jc w:val="left"/>
              <w:rPr>
                <w:rFonts w:hint="eastAsia" w:ascii="宋体" w:hAnsi="宋体"/>
                <w:color w:val="000000"/>
                <w:sz w:val="22"/>
              </w:rPr>
            </w:pPr>
            <w:r>
              <w:rPr>
                <w:rFonts w:hint="eastAsia" w:ascii="宋体" w:hAnsi="宋体"/>
                <w:color w:val="000000"/>
                <w:sz w:val="22"/>
              </w:rPr>
              <w:t>7、配置过滤器（一用一备），过滤网（考虑备件）</w:t>
            </w:r>
          </w:p>
        </w:tc>
        <w:tc>
          <w:tcPr>
            <w:tcW w:w="1592" w:type="dxa"/>
            <w:vMerge w:val="restart"/>
            <w:vAlign w:val="center"/>
          </w:tcPr>
          <w:p w14:paraId="38080110">
            <w:pPr>
              <w:jc w:val="center"/>
              <w:rPr>
                <w:rFonts w:hint="eastAsia" w:ascii="宋体" w:hAnsi="宋体"/>
                <w:color w:val="000000"/>
                <w:sz w:val="22"/>
              </w:rPr>
            </w:pPr>
            <w:r>
              <w:rPr>
                <w:rFonts w:hint="eastAsia" w:ascii="宋体" w:hAnsi="宋体"/>
                <w:color w:val="000000"/>
                <w:sz w:val="22"/>
              </w:rPr>
              <w:t>按2套配置，分别供TM7、TM8</w:t>
            </w:r>
          </w:p>
        </w:tc>
      </w:tr>
      <w:tr w14:paraId="69F1A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1247" w:hRule="atLeast"/>
        </w:trPr>
        <w:tc>
          <w:tcPr>
            <w:tcW w:w="1123" w:type="dxa"/>
            <w:vAlign w:val="center"/>
          </w:tcPr>
          <w:p w14:paraId="60B77764">
            <w:pPr>
              <w:jc w:val="center"/>
              <w:rPr>
                <w:rFonts w:hint="eastAsia" w:ascii="宋体" w:hAnsi="宋体"/>
                <w:color w:val="000000"/>
                <w:sz w:val="22"/>
              </w:rPr>
            </w:pPr>
            <w:r>
              <w:rPr>
                <w:rFonts w:hint="eastAsia" w:ascii="宋体" w:hAnsi="宋体"/>
                <w:color w:val="000000"/>
                <w:sz w:val="22"/>
              </w:rPr>
              <w:t>剥离剂</w:t>
            </w:r>
          </w:p>
        </w:tc>
        <w:tc>
          <w:tcPr>
            <w:tcW w:w="1404" w:type="dxa"/>
            <w:vMerge w:val="continue"/>
            <w:vAlign w:val="center"/>
          </w:tcPr>
          <w:p w14:paraId="580798DC">
            <w:pPr>
              <w:jc w:val="center"/>
              <w:rPr>
                <w:rFonts w:hint="eastAsia" w:ascii="宋体" w:hAnsi="宋体"/>
                <w:color w:val="000000"/>
                <w:sz w:val="22"/>
              </w:rPr>
            </w:pPr>
          </w:p>
        </w:tc>
        <w:tc>
          <w:tcPr>
            <w:tcW w:w="1210" w:type="dxa"/>
            <w:vMerge w:val="continue"/>
          </w:tcPr>
          <w:p w14:paraId="081A959C">
            <w:pPr>
              <w:jc w:val="center"/>
              <w:rPr>
                <w:rFonts w:hint="eastAsia" w:ascii="宋体" w:hAnsi="宋体"/>
                <w:color w:val="000000"/>
                <w:sz w:val="22"/>
              </w:rPr>
            </w:pPr>
          </w:p>
        </w:tc>
        <w:tc>
          <w:tcPr>
            <w:tcW w:w="2999" w:type="dxa"/>
            <w:vMerge w:val="continue"/>
          </w:tcPr>
          <w:p w14:paraId="6DF2D638">
            <w:pPr>
              <w:jc w:val="left"/>
              <w:rPr>
                <w:rFonts w:hint="eastAsia" w:ascii="宋体" w:hAnsi="宋体"/>
                <w:color w:val="000000"/>
                <w:sz w:val="22"/>
              </w:rPr>
            </w:pPr>
          </w:p>
        </w:tc>
        <w:tc>
          <w:tcPr>
            <w:tcW w:w="1592" w:type="dxa"/>
            <w:vMerge w:val="continue"/>
          </w:tcPr>
          <w:p w14:paraId="1CD9899C">
            <w:pPr>
              <w:jc w:val="left"/>
              <w:rPr>
                <w:rFonts w:hint="eastAsia" w:ascii="宋体" w:hAnsi="宋体"/>
                <w:color w:val="000000"/>
                <w:sz w:val="22"/>
              </w:rPr>
            </w:pPr>
          </w:p>
        </w:tc>
      </w:tr>
      <w:tr w14:paraId="0F6B3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Pr>
        <w:tc>
          <w:tcPr>
            <w:tcW w:w="1123" w:type="dxa"/>
            <w:vAlign w:val="center"/>
          </w:tcPr>
          <w:p w14:paraId="2C8A6F5E">
            <w:pPr>
              <w:jc w:val="center"/>
              <w:rPr>
                <w:rFonts w:hint="eastAsia" w:ascii="宋体" w:hAnsi="宋体"/>
                <w:color w:val="000000"/>
                <w:sz w:val="22"/>
              </w:rPr>
            </w:pPr>
            <w:r>
              <w:rPr>
                <w:rFonts w:hint="eastAsia" w:ascii="宋体" w:hAnsi="宋体"/>
                <w:color w:val="000000"/>
                <w:sz w:val="22"/>
              </w:rPr>
              <w:t>改良剂</w:t>
            </w:r>
          </w:p>
        </w:tc>
        <w:tc>
          <w:tcPr>
            <w:tcW w:w="1404" w:type="dxa"/>
            <w:vMerge w:val="continue"/>
            <w:vAlign w:val="center"/>
          </w:tcPr>
          <w:p w14:paraId="22B205DB">
            <w:pPr>
              <w:jc w:val="center"/>
              <w:rPr>
                <w:rFonts w:hint="eastAsia" w:ascii="宋体" w:hAnsi="宋体"/>
                <w:color w:val="000000"/>
                <w:sz w:val="22"/>
              </w:rPr>
            </w:pPr>
          </w:p>
        </w:tc>
        <w:tc>
          <w:tcPr>
            <w:tcW w:w="1210" w:type="dxa"/>
            <w:vMerge w:val="continue"/>
          </w:tcPr>
          <w:p w14:paraId="71632888">
            <w:pPr>
              <w:jc w:val="center"/>
              <w:rPr>
                <w:rFonts w:hint="eastAsia" w:ascii="宋体" w:hAnsi="宋体"/>
                <w:color w:val="000000"/>
                <w:sz w:val="22"/>
              </w:rPr>
            </w:pPr>
          </w:p>
        </w:tc>
        <w:tc>
          <w:tcPr>
            <w:tcW w:w="2999" w:type="dxa"/>
            <w:vMerge w:val="continue"/>
          </w:tcPr>
          <w:p w14:paraId="76C82DAF">
            <w:pPr>
              <w:jc w:val="left"/>
              <w:rPr>
                <w:rFonts w:hint="eastAsia" w:ascii="宋体" w:hAnsi="宋体"/>
                <w:color w:val="000000"/>
                <w:sz w:val="22"/>
              </w:rPr>
            </w:pPr>
          </w:p>
        </w:tc>
        <w:tc>
          <w:tcPr>
            <w:tcW w:w="1592" w:type="dxa"/>
            <w:vMerge w:val="continue"/>
          </w:tcPr>
          <w:p w14:paraId="26465252">
            <w:pPr>
              <w:jc w:val="left"/>
              <w:rPr>
                <w:rFonts w:hint="eastAsia" w:ascii="宋体" w:hAnsi="宋体"/>
                <w:color w:val="000000"/>
                <w:sz w:val="22"/>
              </w:rPr>
            </w:pPr>
          </w:p>
        </w:tc>
      </w:tr>
      <w:tr w14:paraId="7C41E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47" w:hRule="atLeast"/>
        </w:trPr>
        <w:tc>
          <w:tcPr>
            <w:tcW w:w="1123" w:type="dxa"/>
            <w:vMerge w:val="restart"/>
            <w:vAlign w:val="center"/>
          </w:tcPr>
          <w:p w14:paraId="1D50B0F4">
            <w:pPr>
              <w:jc w:val="center"/>
              <w:rPr>
                <w:rFonts w:hint="eastAsia" w:ascii="宋体" w:hAnsi="宋体" w:eastAsia="宋体"/>
                <w:color w:val="000000"/>
                <w:sz w:val="22"/>
                <w:lang w:eastAsia="zh-CN"/>
              </w:rPr>
            </w:pPr>
            <w:r>
              <w:rPr>
                <w:rFonts w:hint="eastAsia" w:ascii="宋体" w:hAnsi="宋体"/>
                <w:color w:val="000000"/>
                <w:sz w:val="22"/>
                <w:lang w:eastAsia="zh-CN"/>
              </w:rPr>
              <w:t>备注</w:t>
            </w:r>
          </w:p>
        </w:tc>
        <w:tc>
          <w:tcPr>
            <w:tcW w:w="1404" w:type="dxa"/>
            <w:vAlign w:val="center"/>
          </w:tcPr>
          <w:p w14:paraId="4462EFF3">
            <w:pPr>
              <w:jc w:val="center"/>
              <w:rPr>
                <w:rFonts w:hint="eastAsia" w:ascii="宋体" w:hAnsi="宋体" w:eastAsia="宋体" w:cs="宋体"/>
                <w:color w:val="000000"/>
                <w:sz w:val="22"/>
                <w:lang w:eastAsia="zh-CN"/>
              </w:rPr>
            </w:pPr>
            <w:r>
              <w:rPr>
                <w:rFonts w:hint="eastAsia" w:ascii="宋体" w:hAnsi="宋体" w:eastAsia="宋体" w:cs="宋体"/>
                <w:color w:val="000000"/>
                <w:sz w:val="22"/>
                <w:lang w:eastAsia="zh-CN"/>
              </w:rPr>
              <w:t>其他要求</w:t>
            </w:r>
          </w:p>
        </w:tc>
        <w:tc>
          <w:tcPr>
            <w:tcW w:w="5801" w:type="dxa"/>
            <w:gridSpan w:val="3"/>
            <w:vAlign w:val="center"/>
          </w:tcPr>
          <w:p w14:paraId="1076728D">
            <w:pPr>
              <w:jc w:val="left"/>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设备调试需于</w:t>
            </w:r>
            <w:r>
              <w:rPr>
                <w:rFonts w:hint="eastAsia" w:ascii="宋体" w:hAnsi="宋体" w:eastAsia="宋体" w:cs="宋体"/>
                <w:color w:val="000000"/>
                <w:sz w:val="22"/>
                <w:szCs w:val="22"/>
                <w:lang w:val="en-US" w:eastAsia="zh-CN"/>
              </w:rPr>
              <w:t>2026年4月30日前完成</w:t>
            </w:r>
          </w:p>
        </w:tc>
      </w:tr>
      <w:tr w14:paraId="323B2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531" w:hRule="atLeast"/>
        </w:trPr>
        <w:tc>
          <w:tcPr>
            <w:tcW w:w="1123" w:type="dxa"/>
            <w:vMerge w:val="continue"/>
            <w:vAlign w:val="center"/>
          </w:tcPr>
          <w:p w14:paraId="4D5D4133">
            <w:pPr>
              <w:jc w:val="center"/>
              <w:rPr>
                <w:rFonts w:hint="eastAsia" w:ascii="宋体" w:hAnsi="宋体"/>
                <w:color w:val="000000"/>
                <w:sz w:val="22"/>
              </w:rPr>
            </w:pPr>
          </w:p>
        </w:tc>
        <w:tc>
          <w:tcPr>
            <w:tcW w:w="1404" w:type="dxa"/>
            <w:vAlign w:val="center"/>
          </w:tcPr>
          <w:p w14:paraId="49096255">
            <w:pPr>
              <w:jc w:val="center"/>
              <w:rPr>
                <w:rFonts w:hint="eastAsia" w:ascii="宋体" w:hAnsi="宋体" w:eastAsia="宋体" w:cs="宋体"/>
                <w:color w:val="000000"/>
                <w:sz w:val="22"/>
                <w:lang w:eastAsia="zh-CN"/>
              </w:rPr>
            </w:pPr>
            <w:r>
              <w:rPr>
                <w:rFonts w:hint="eastAsia" w:ascii="宋体" w:hAnsi="宋体" w:eastAsia="宋体" w:cs="宋体"/>
                <w:color w:val="000000"/>
                <w:sz w:val="22"/>
                <w:lang w:eastAsia="zh-CN"/>
              </w:rPr>
              <w:t>年度产量</w:t>
            </w:r>
          </w:p>
        </w:tc>
        <w:tc>
          <w:tcPr>
            <w:tcW w:w="5801" w:type="dxa"/>
            <w:gridSpan w:val="3"/>
            <w:vAlign w:val="center"/>
          </w:tcPr>
          <w:p w14:paraId="2F424A49">
            <w:pPr>
              <w:jc w:val="left"/>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TM 7:30000吨，TM8：20000吨   （产量数据仅供参考）</w:t>
            </w:r>
          </w:p>
        </w:tc>
      </w:tr>
    </w:tbl>
    <w:p w14:paraId="67CBD283">
      <w:pPr>
        <w:pStyle w:val="7"/>
        <w:spacing w:before="75" w:beforeAutospacing="0" w:after="75" w:afterAutospacing="0"/>
        <w:ind w:firstLine="555"/>
        <w:rPr>
          <w:rFonts w:hint="eastAsia" w:cs="Arial"/>
          <w:color w:val="000000"/>
        </w:rPr>
      </w:pPr>
    </w:p>
    <w:p w14:paraId="74EF7F2C">
      <w:pPr>
        <w:pStyle w:val="7"/>
        <w:spacing w:before="75" w:beforeAutospacing="0" w:after="75" w:afterAutospacing="0"/>
        <w:ind w:firstLine="555"/>
        <w:rPr>
          <w:rFonts w:hint="default" w:eastAsia="宋体"/>
          <w:b/>
          <w:bCs/>
          <w:sz w:val="28"/>
          <w:lang w:val="en-US" w:eastAsia="zh-CN"/>
        </w:rPr>
      </w:pPr>
      <w:r>
        <w:rPr>
          <w:rFonts w:hint="eastAsia" w:cs="Arial"/>
          <w:color w:val="000000"/>
        </w:rPr>
        <w:t>投标截止时间：202</w:t>
      </w:r>
      <w:r>
        <w:rPr>
          <w:rFonts w:hint="eastAsia" w:cs="Arial"/>
          <w:color w:val="000000"/>
          <w:lang w:val="en-US" w:eastAsia="zh-CN"/>
        </w:rPr>
        <w:t>6</w:t>
      </w:r>
      <w:r>
        <w:rPr>
          <w:rFonts w:hint="eastAsia" w:cs="Arial"/>
          <w:color w:val="000000"/>
        </w:rPr>
        <w:t>年</w:t>
      </w:r>
      <w:r>
        <w:rPr>
          <w:rFonts w:hint="eastAsia" w:cs="Arial"/>
          <w:color w:val="000000"/>
          <w:lang w:val="en-US" w:eastAsia="zh-CN"/>
        </w:rPr>
        <w:t>1</w:t>
      </w:r>
      <w:r>
        <w:rPr>
          <w:rFonts w:hint="eastAsia" w:cs="Arial"/>
          <w:color w:val="000000"/>
        </w:rPr>
        <w:t>月</w:t>
      </w:r>
      <w:r>
        <w:rPr>
          <w:rFonts w:hint="eastAsia" w:cs="Arial"/>
          <w:color w:val="000000"/>
          <w:lang w:val="en-US" w:eastAsia="zh-CN"/>
        </w:rPr>
        <w:t>25</w:t>
      </w:r>
      <w:r>
        <w:rPr>
          <w:rFonts w:hint="eastAsia" w:cs="Arial"/>
          <w:color w:val="000000"/>
        </w:rPr>
        <w:t>日，具体开标时间及地点另行通知</w:t>
      </w:r>
    </w:p>
    <w:p w14:paraId="6468AD87">
      <w:pPr>
        <w:spacing w:line="360" w:lineRule="auto"/>
        <w:ind w:firstLine="281" w:firstLineChars="100"/>
        <w:rPr>
          <w:rFonts w:cs="宋体"/>
          <w:sz w:val="24"/>
        </w:rPr>
      </w:pPr>
      <w:r>
        <w:rPr>
          <w:rFonts w:hint="eastAsia"/>
          <w:b/>
          <w:bCs/>
          <w:sz w:val="28"/>
        </w:rPr>
        <w:t>3、</w:t>
      </w:r>
      <w:r>
        <w:rPr>
          <w:rFonts w:hint="eastAsia" w:cs="宋体"/>
          <w:sz w:val="24"/>
        </w:rPr>
        <w:t>联系人：</w:t>
      </w:r>
    </w:p>
    <w:p w14:paraId="3787ACAD">
      <w:pPr>
        <w:spacing w:line="360" w:lineRule="auto"/>
        <w:ind w:firstLine="315" w:firstLineChars="150"/>
        <w:rPr>
          <w:rFonts w:cs="宋体"/>
          <w:sz w:val="24"/>
        </w:rPr>
      </w:pPr>
      <w:r>
        <w:rPr>
          <w:rFonts w:hint="eastAsia" w:cs="Arial"/>
          <w:color w:val="000000"/>
        </w:rPr>
        <w:t>联系地址：</w:t>
      </w:r>
      <w:r>
        <w:rPr>
          <w:rFonts w:hint="eastAsia" w:cs="Arial"/>
          <w:color w:val="000000"/>
          <w:sz w:val="29"/>
          <w:szCs w:val="29"/>
        </w:rPr>
        <w:t>浙江省平湖市曹桥街道景兴一路1号</w:t>
      </w:r>
    </w:p>
    <w:p w14:paraId="37FB6944">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邮政编码：314214</w:t>
      </w:r>
    </w:p>
    <w:p w14:paraId="781950C0">
      <w:pPr>
        <w:pStyle w:val="7"/>
        <w:spacing w:before="75" w:beforeAutospacing="0" w:after="75" w:afterAutospacing="0" w:line="360" w:lineRule="atLeast"/>
        <w:ind w:firstLine="240" w:firstLineChars="100"/>
        <w:jc w:val="both"/>
        <w:rPr>
          <w:rFonts w:cs="Arial"/>
          <w:color w:val="000000"/>
        </w:rPr>
      </w:pPr>
      <w:r>
        <w:rPr>
          <w:rFonts w:hint="eastAsia" w:cs="Arial"/>
          <w:color w:val="000000"/>
        </w:rPr>
        <w:t>联系人：张</w:t>
      </w:r>
      <w:r>
        <w:rPr>
          <w:rFonts w:hint="eastAsia" w:cs="Arial"/>
          <w:color w:val="000000"/>
          <w:lang w:eastAsia="zh-CN"/>
        </w:rPr>
        <w:t>女士</w:t>
      </w:r>
      <w:r>
        <w:rPr>
          <w:rFonts w:hint="eastAsia" w:cs="Arial"/>
          <w:color w:val="000000"/>
        </w:rPr>
        <w:t xml:space="preserve"> </w:t>
      </w:r>
      <w:r>
        <w:rPr>
          <w:rFonts w:cs="Arial"/>
          <w:color w:val="000000"/>
        </w:rPr>
        <w:t>13957348412</w:t>
      </w:r>
    </w:p>
    <w:p w14:paraId="713AFC14">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何</w:t>
      </w:r>
      <w:r>
        <w:rPr>
          <w:rFonts w:hint="eastAsia" w:cs="Arial"/>
          <w:color w:val="000000"/>
          <w:lang w:eastAsia="zh-CN"/>
        </w:rPr>
        <w:t>女士</w:t>
      </w:r>
      <w:r>
        <w:rPr>
          <w:rFonts w:hint="eastAsia" w:cs="Arial"/>
          <w:color w:val="000000"/>
        </w:rPr>
        <w:t xml:space="preserve"> </w:t>
      </w:r>
      <w:r>
        <w:rPr>
          <w:rFonts w:cs="Arial"/>
          <w:color w:val="000000"/>
        </w:rPr>
        <w:t>13819408</w:t>
      </w:r>
      <w:r>
        <w:rPr>
          <w:rFonts w:hint="eastAsia" w:cs="Arial"/>
          <w:color w:val="000000"/>
          <w:lang w:val="en-US" w:eastAsia="zh-CN"/>
        </w:rPr>
        <w:t>5</w:t>
      </w:r>
      <w:r>
        <w:rPr>
          <w:rFonts w:cs="Arial"/>
          <w:color w:val="000000"/>
        </w:rPr>
        <w:t>61</w:t>
      </w:r>
    </w:p>
    <w:p w14:paraId="0A498A3F">
      <w:pPr>
        <w:pStyle w:val="7"/>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电 话：0573-85978792</w:t>
      </w:r>
    </w:p>
    <w:p w14:paraId="3F069E6E">
      <w:pPr>
        <w:pStyle w:val="7"/>
        <w:spacing w:before="75" w:beforeAutospacing="0" w:after="75" w:afterAutospacing="0" w:line="360" w:lineRule="atLeast"/>
        <w:ind w:firstLine="360" w:firstLineChars="150"/>
        <w:jc w:val="both"/>
        <w:rPr>
          <w:rFonts w:ascii="Arial" w:hAnsi="Arial" w:cs="Arial"/>
          <w:color w:val="000000"/>
          <w:lang w:val="en-NZ"/>
        </w:rPr>
      </w:pPr>
      <w:r>
        <w:rPr>
          <w:rFonts w:hint="eastAsia" w:cs="Arial"/>
          <w:color w:val="000000"/>
        </w:rPr>
        <w:t>邮 箱：</w:t>
      </w:r>
      <w:r>
        <w:rPr>
          <w:rFonts w:cs="Arial"/>
          <w:color w:val="000000"/>
          <w:lang w:val="en-NZ"/>
        </w:rPr>
        <w:t>hxue1218@126.com</w:t>
      </w:r>
    </w:p>
    <w:p w14:paraId="1F34FD1A">
      <w:pPr>
        <w:rPr>
          <w:rFonts w:hint="eastAsia" w:ascii="宋体" w:hAnsi="宋体" w:eastAsia="宋体" w:cs="宋体"/>
          <w:b w:val="0"/>
          <w:bCs w:val="0"/>
          <w:sz w:val="24"/>
          <w:lang w:val="en-US" w:eastAsia="zh-CN"/>
        </w:rPr>
      </w:pPr>
      <w:r>
        <w:rPr>
          <w:rFonts w:hint="eastAsia"/>
          <w:sz w:val="24"/>
          <w:lang w:val="en-US" w:eastAsia="zh-CN"/>
        </w:rPr>
        <w:t xml:space="preserve">          </w:t>
      </w:r>
      <w:r>
        <w:rPr>
          <w:rFonts w:hint="eastAsia" w:ascii="宋体" w:hAnsi="宋体" w:eastAsia="宋体" w:cs="宋体"/>
          <w:b w:val="0"/>
          <w:bCs w:val="0"/>
          <w:sz w:val="24"/>
          <w:lang w:val="en-US" w:eastAsia="zh-CN"/>
        </w:rPr>
        <w:t>Zhangph1012@163.com</w:t>
      </w:r>
    </w:p>
    <w:p w14:paraId="39A81CED">
      <w:pPr>
        <w:pStyle w:val="11"/>
        <w:ind w:left="0" w:leftChars="0" w:firstLine="0" w:firstLineChars="0"/>
        <w:jc w:val="left"/>
        <w:rPr>
          <w:rFonts w:hint="eastAsia" w:eastAsia="黑体"/>
          <w:sz w:val="24"/>
          <w:lang w:val="en-US" w:eastAsia="zh-CN"/>
        </w:rPr>
      </w:pPr>
      <w:r>
        <w:rPr>
          <w:rFonts w:hint="eastAsia"/>
          <w:sz w:val="24"/>
          <w:lang w:val="en-US" w:eastAsia="zh-CN"/>
        </w:rPr>
        <w:t xml:space="preserve"> </w:t>
      </w:r>
    </w:p>
    <w:p w14:paraId="6B3B2059">
      <w:pPr>
        <w:pStyle w:val="11"/>
        <w:ind w:left="0" w:leftChars="0" w:firstLine="0" w:firstLineChars="0"/>
        <w:rPr>
          <w:sz w:val="24"/>
        </w:rPr>
      </w:pPr>
    </w:p>
    <w:p w14:paraId="7D131620">
      <w:pPr>
        <w:spacing w:line="360" w:lineRule="auto"/>
        <w:rPr>
          <w:b/>
          <w:bCs/>
          <w:sz w:val="28"/>
        </w:rPr>
      </w:pPr>
      <w:r>
        <w:rPr>
          <w:rFonts w:hint="eastAsia"/>
          <w:b/>
          <w:bCs/>
          <w:sz w:val="28"/>
        </w:rPr>
        <w:t>二、投标须知</w:t>
      </w:r>
    </w:p>
    <w:p w14:paraId="59DDA609">
      <w:pPr>
        <w:ind w:left="315"/>
        <w:rPr>
          <w:sz w:val="24"/>
        </w:rPr>
      </w:pPr>
      <w:r>
        <w:rPr>
          <w:rFonts w:hint="eastAsia"/>
          <w:sz w:val="24"/>
        </w:rPr>
        <w:t>1、投标人资格要求：</w:t>
      </w:r>
    </w:p>
    <w:p w14:paraId="5CF2DB26">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14:paraId="042D656E">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14:paraId="468A346C">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14:paraId="295469FC">
      <w:pPr>
        <w:numPr>
          <w:ilvl w:val="0"/>
          <w:numId w:val="3"/>
        </w:numPr>
        <w:tabs>
          <w:tab w:val="left" w:pos="675"/>
        </w:tabs>
        <w:spacing w:line="360" w:lineRule="auto"/>
        <w:rPr>
          <w:b/>
          <w:bCs/>
          <w:sz w:val="24"/>
        </w:rPr>
      </w:pPr>
      <w:r>
        <w:rPr>
          <w:rFonts w:hint="eastAsia" w:ascii="楷体_GB2312" w:hAnsi="宋体"/>
          <w:b/>
          <w:bCs/>
          <w:sz w:val="24"/>
        </w:rPr>
        <w:t>投标文件构成</w:t>
      </w:r>
    </w:p>
    <w:p w14:paraId="001A19DB">
      <w:pPr>
        <w:spacing w:line="360" w:lineRule="auto"/>
        <w:ind w:left="105"/>
        <w:rPr>
          <w:rFonts w:ascii="楷体_GB2312"/>
          <w:sz w:val="24"/>
        </w:rPr>
      </w:pPr>
      <w:r>
        <w:rPr>
          <w:rFonts w:hint="eastAsia"/>
          <w:sz w:val="24"/>
        </w:rPr>
        <w:t xml:space="preserve"> </w:t>
      </w:r>
      <w:r>
        <w:rPr>
          <w:sz w:val="24"/>
        </w:rPr>
        <w:t xml:space="preserve"> </w:t>
      </w:r>
      <w:r>
        <w:rPr>
          <w:rFonts w:hint="eastAsia"/>
          <w:sz w:val="24"/>
        </w:rPr>
        <w:t xml:space="preserve"> </w:t>
      </w:r>
      <w:r>
        <w:rPr>
          <w:sz w:val="24"/>
        </w:rPr>
        <w:t xml:space="preserve">(1) </w:t>
      </w:r>
      <w:r>
        <w:rPr>
          <w:rFonts w:hint="eastAsia" w:ascii="楷体_GB2312"/>
          <w:sz w:val="24"/>
        </w:rPr>
        <w:t>供唱标时使用的投标函</w:t>
      </w:r>
    </w:p>
    <w:p w14:paraId="7C46BD4A">
      <w:pPr>
        <w:spacing w:line="360" w:lineRule="auto"/>
        <w:ind w:left="105"/>
        <w:rPr>
          <w:rFonts w:ascii="楷体_GB2312"/>
          <w:sz w:val="24"/>
        </w:rPr>
      </w:pPr>
      <w:r>
        <w:rPr>
          <w:rFonts w:hint="eastAsia" w:ascii="楷体_GB2312"/>
          <w:sz w:val="24"/>
        </w:rPr>
        <w:t xml:space="preserve">   </w:t>
      </w:r>
      <w:r>
        <w:rPr>
          <w:rFonts w:ascii="楷体_GB2312"/>
          <w:sz w:val="24"/>
        </w:rPr>
        <w:t xml:space="preserve">(2) </w:t>
      </w:r>
      <w:r>
        <w:rPr>
          <w:rFonts w:hint="eastAsia" w:ascii="楷体_GB2312"/>
          <w:sz w:val="24"/>
        </w:rPr>
        <w:t>投标书目录</w:t>
      </w:r>
    </w:p>
    <w:p w14:paraId="24AD6347">
      <w:pPr>
        <w:spacing w:line="360" w:lineRule="auto"/>
        <w:ind w:left="105"/>
        <w:rPr>
          <w:rFonts w:hint="eastAsia" w:ascii="楷体_GB2312" w:eastAsia="宋体"/>
          <w:b/>
          <w:bCs/>
          <w:sz w:val="24"/>
          <w:lang w:eastAsia="zh-CN"/>
        </w:rPr>
      </w:pPr>
      <w:r>
        <w:rPr>
          <w:rFonts w:hint="eastAsia" w:ascii="楷体_GB2312"/>
          <w:sz w:val="24"/>
        </w:rPr>
        <w:t xml:space="preserve">  </w:t>
      </w:r>
      <w:r>
        <w:rPr>
          <w:rFonts w:ascii="楷体_GB2312"/>
          <w:sz w:val="24"/>
        </w:rPr>
        <w:t xml:space="preserve"> (3) </w:t>
      </w:r>
      <w:r>
        <w:rPr>
          <w:rFonts w:hint="eastAsia" w:ascii="楷体_GB2312"/>
          <w:sz w:val="24"/>
        </w:rPr>
        <w:t>法人代表授权书</w:t>
      </w:r>
      <w:r>
        <w:rPr>
          <w:rFonts w:hint="eastAsia" w:ascii="楷体_GB2312"/>
          <w:b/>
          <w:bCs/>
          <w:sz w:val="24"/>
          <w:lang w:eastAsia="zh-CN"/>
        </w:rPr>
        <w:t>（需提供法人代表及被授权代表身份证复印件）</w:t>
      </w:r>
    </w:p>
    <w:p w14:paraId="62B97E3C">
      <w:pPr>
        <w:spacing w:line="360" w:lineRule="auto"/>
        <w:ind w:left="105"/>
        <w:rPr>
          <w:rFonts w:ascii="楷体_GB2312"/>
          <w:sz w:val="24"/>
        </w:rPr>
      </w:pPr>
      <w:r>
        <w:rPr>
          <w:rFonts w:hint="eastAsia" w:ascii="楷体_GB2312"/>
          <w:sz w:val="24"/>
        </w:rPr>
        <w:t xml:space="preserve"> </w:t>
      </w:r>
      <w:r>
        <w:rPr>
          <w:rFonts w:ascii="楷体_GB2312"/>
          <w:sz w:val="24"/>
        </w:rPr>
        <w:t xml:space="preserve">  (4) </w:t>
      </w:r>
      <w:r>
        <w:rPr>
          <w:rFonts w:hint="eastAsia" w:ascii="楷体_GB2312"/>
          <w:sz w:val="24"/>
        </w:rPr>
        <w:t>企业营业执照复印件</w:t>
      </w:r>
    </w:p>
    <w:p w14:paraId="2DBAA1F5">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14:paraId="664D2832">
      <w:pPr>
        <w:spacing w:line="360" w:lineRule="auto"/>
        <w:ind w:left="105"/>
        <w:rPr>
          <w:rFonts w:ascii="楷体_GB2312"/>
          <w:sz w:val="24"/>
        </w:rPr>
      </w:pPr>
      <w:r>
        <w:rPr>
          <w:rFonts w:hint="eastAsia" w:ascii="楷体_GB2312"/>
          <w:sz w:val="24"/>
        </w:rPr>
        <w:t xml:space="preserve">  </w:t>
      </w:r>
      <w:r>
        <w:rPr>
          <w:rFonts w:ascii="楷体_GB2312"/>
          <w:sz w:val="24"/>
        </w:rPr>
        <w:t xml:space="preserve"> (6) </w:t>
      </w:r>
      <w:r>
        <w:rPr>
          <w:rFonts w:hint="eastAsia" w:ascii="宋体" w:hAnsi="宋体"/>
          <w:sz w:val="24"/>
        </w:rPr>
        <w:t>ISO9000、14000</w:t>
      </w:r>
      <w:r>
        <w:rPr>
          <w:rFonts w:hint="eastAsia" w:ascii="楷体_GB2312"/>
          <w:sz w:val="24"/>
        </w:rPr>
        <w:t>系列质量体系证书</w:t>
      </w:r>
    </w:p>
    <w:p w14:paraId="25B0C429">
      <w:pPr>
        <w:spacing w:line="360" w:lineRule="auto"/>
        <w:ind w:left="105"/>
        <w:rPr>
          <w:rFonts w:ascii="楷体_GB2312"/>
          <w:sz w:val="24"/>
        </w:rPr>
      </w:pPr>
      <w:r>
        <w:rPr>
          <w:rFonts w:hint="eastAsia" w:ascii="楷体_GB2312"/>
          <w:sz w:val="24"/>
        </w:rPr>
        <w:t xml:space="preserve"> </w:t>
      </w:r>
      <w:r>
        <w:rPr>
          <w:rFonts w:ascii="楷体_GB2312"/>
          <w:sz w:val="24"/>
        </w:rPr>
        <w:t xml:space="preserve">  (7) </w:t>
      </w:r>
      <w:r>
        <w:rPr>
          <w:rFonts w:hint="eastAsia" w:ascii="楷体_GB2312"/>
          <w:sz w:val="24"/>
        </w:rPr>
        <w:t>供应商调查表及企业情况的其它文字简介</w:t>
      </w:r>
    </w:p>
    <w:p w14:paraId="3193004E">
      <w:pPr>
        <w:spacing w:line="360" w:lineRule="auto"/>
        <w:ind w:left="105"/>
        <w:rPr>
          <w:sz w:val="24"/>
          <w:szCs w:val="21"/>
        </w:rPr>
      </w:pPr>
      <w:r>
        <w:rPr>
          <w:rFonts w:hint="eastAsia" w:ascii="楷体_GB2312"/>
          <w:sz w:val="24"/>
        </w:rPr>
        <w:t xml:space="preserve"> </w:t>
      </w:r>
      <w:r>
        <w:rPr>
          <w:rFonts w:ascii="楷体_GB2312"/>
          <w:sz w:val="24"/>
        </w:rPr>
        <w:t xml:space="preserve">  (8)</w:t>
      </w:r>
      <w:r>
        <w:rPr>
          <w:rFonts w:hint="eastAsia" w:ascii="楷体_GB2312"/>
          <w:sz w:val="24"/>
        </w:rPr>
        <w:t xml:space="preserve"> </w:t>
      </w:r>
      <w:r>
        <w:rPr>
          <w:rFonts w:hint="eastAsia"/>
          <w:sz w:val="24"/>
          <w:szCs w:val="21"/>
        </w:rPr>
        <w:t>供应商业绩表</w:t>
      </w:r>
    </w:p>
    <w:p w14:paraId="03712D23">
      <w:pPr>
        <w:spacing w:line="360" w:lineRule="auto"/>
        <w:ind w:left="105"/>
        <w:rPr>
          <w:rFonts w:ascii="宋体" w:hAnsi="宋体"/>
          <w:sz w:val="24"/>
        </w:rPr>
      </w:pPr>
      <w:r>
        <w:rPr>
          <w:rFonts w:hint="eastAsia" w:ascii="宋体" w:hAnsi="宋体"/>
          <w:sz w:val="24"/>
        </w:rPr>
        <w:t xml:space="preserve"> </w:t>
      </w:r>
      <w:r>
        <w:rPr>
          <w:rFonts w:hint="eastAsia" w:ascii="楷体_GB2312"/>
          <w:b/>
          <w:bCs/>
          <w:sz w:val="24"/>
        </w:rPr>
        <w:t>3、投标要求</w:t>
      </w:r>
    </w:p>
    <w:p w14:paraId="1A035D8D">
      <w:pPr>
        <w:spacing w:line="360" w:lineRule="auto"/>
        <w:ind w:left="426"/>
        <w:rPr>
          <w:rFonts w:ascii="楷体_GB2312"/>
          <w:color w:val="auto"/>
          <w:sz w:val="24"/>
        </w:rPr>
      </w:pPr>
      <w:r>
        <w:rPr>
          <w:rFonts w:hint="eastAsia" w:ascii="楷体_GB2312"/>
        </w:rPr>
        <w:t xml:space="preserve">  ⑴ </w:t>
      </w:r>
      <w:r>
        <w:rPr>
          <w:rFonts w:hint="eastAsia" w:ascii="楷体_GB2312"/>
          <w:sz w:val="24"/>
        </w:rPr>
        <w:t>投标</w:t>
      </w:r>
      <w:r>
        <w:rPr>
          <w:rFonts w:hint="eastAsia" w:ascii="楷体_GB2312"/>
          <w:color w:val="auto"/>
          <w:sz w:val="24"/>
        </w:rPr>
        <w:t>文件的正本需打印或用不褪色墨水书写，并由投标人或经正式授权并对投 标人有约束力的代表在投标文件上签字。授权代表须将以书面形式出具的“法人授权书”附在投标文件中；</w:t>
      </w:r>
    </w:p>
    <w:p w14:paraId="3A9CD431">
      <w:pPr>
        <w:spacing w:line="360" w:lineRule="auto"/>
        <w:ind w:left="426"/>
        <w:rPr>
          <w:rFonts w:ascii="楷体_GB2312"/>
          <w:color w:val="auto"/>
          <w:sz w:val="24"/>
        </w:rPr>
      </w:pPr>
      <w:r>
        <w:rPr>
          <w:rFonts w:hint="eastAsia" w:ascii="楷体_GB2312"/>
          <w:color w:val="auto"/>
          <w:sz w:val="24"/>
        </w:rPr>
        <w:t xml:space="preserve">  </w:t>
      </w:r>
      <w:r>
        <w:rPr>
          <w:rFonts w:hint="eastAsia" w:ascii="楷体_GB2312"/>
          <w:color w:val="auto"/>
        </w:rPr>
        <w:t xml:space="preserve">⑵ </w:t>
      </w:r>
      <w:r>
        <w:rPr>
          <w:rFonts w:hint="eastAsia" w:ascii="楷体_GB2312"/>
          <w:color w:val="auto"/>
          <w:sz w:val="24"/>
        </w:rPr>
        <w:t>任何行间插字、涂改和增删，必须由投标文件签字人在旁边签字才有效；</w:t>
      </w:r>
    </w:p>
    <w:p w14:paraId="1FF6D0E9">
      <w:pPr>
        <w:spacing w:line="360" w:lineRule="auto"/>
        <w:ind w:left="426"/>
        <w:rPr>
          <w:rFonts w:ascii="楷体_GB2312"/>
        </w:rPr>
      </w:pPr>
      <w:r>
        <w:rPr>
          <w:rFonts w:hint="eastAsia" w:ascii="楷体_GB2312"/>
          <w:color w:val="auto"/>
          <w:sz w:val="24"/>
        </w:rPr>
        <w:t xml:space="preserve">  </w:t>
      </w:r>
      <w:r>
        <w:rPr>
          <w:rFonts w:hint="eastAsia" w:ascii="楷体_GB2312"/>
          <w:color w:val="auto"/>
        </w:rPr>
        <w:t xml:space="preserve">⑶ </w:t>
      </w:r>
      <w:r>
        <w:rPr>
          <w:rFonts w:hint="eastAsia" w:ascii="楷体_GB2312"/>
          <w:color w:val="auto"/>
          <w:sz w:val="24"/>
        </w:rPr>
        <w:t>投标人提供的投标文件上的各项材料必须真实、完整，任何一项的虚假</w:t>
      </w:r>
      <w:r>
        <w:rPr>
          <w:rFonts w:hint="eastAsia" w:ascii="楷体_GB2312"/>
          <w:sz w:val="24"/>
        </w:rPr>
        <w:t>都将导致其投标被拒绝、合同被终止或承担相应的法律责任；</w:t>
      </w:r>
    </w:p>
    <w:p w14:paraId="6F3D9EE2">
      <w:pPr>
        <w:spacing w:line="360" w:lineRule="auto"/>
        <w:ind w:left="105" w:leftChars="50" w:firstLine="210" w:firstLineChars="100"/>
        <w:rPr>
          <w:sz w:val="24"/>
        </w:rPr>
      </w:pPr>
      <w:r>
        <w:rPr>
          <w:rFonts w:hint="eastAsia" w:ascii="楷体_GB2312"/>
        </w:rPr>
        <w:t xml:space="preserve">   ⑷</w:t>
      </w:r>
      <w:r>
        <w:rPr>
          <w:rFonts w:hint="eastAsia"/>
          <w:sz w:val="24"/>
        </w:rPr>
        <w:t>对于招标的产品，允许投标人根据不同的规格型号提出相对应的投标价；</w:t>
      </w:r>
    </w:p>
    <w:p w14:paraId="4ED1998E">
      <w:pPr>
        <w:spacing w:line="360" w:lineRule="auto"/>
        <w:ind w:left="426" w:firstLine="211" w:firstLineChars="100"/>
        <w:rPr>
          <w:b/>
          <w:bCs/>
          <w:color w:val="auto"/>
          <w:sz w:val="24"/>
        </w:rPr>
      </w:pPr>
      <w:r>
        <w:rPr>
          <w:rFonts w:hint="eastAsia" w:ascii="楷体_GB2312"/>
          <w:b/>
          <w:bCs/>
          <w:color w:val="auto"/>
        </w:rPr>
        <w:t>⑸</w:t>
      </w:r>
      <w:r>
        <w:rPr>
          <w:rFonts w:hint="eastAsia"/>
          <w:b/>
          <w:bCs/>
          <w:color w:val="auto"/>
          <w:sz w:val="24"/>
        </w:rPr>
        <w:t>各投标人对于本招标书中有要求签字盖章的地方必须签字盖章，其它地方都不得改动或提出附加的操作要求，也不得使用投标人自己的任何格式文本，否则视为放弃本次招标；</w:t>
      </w:r>
    </w:p>
    <w:p w14:paraId="20CA0387">
      <w:pPr>
        <w:tabs>
          <w:tab w:val="left" w:pos="426"/>
        </w:tabs>
        <w:spacing w:line="360" w:lineRule="auto"/>
        <w:ind w:left="447" w:leftChars="213" w:firstLine="169" w:firstLineChars="80"/>
        <w:rPr>
          <w:rFonts w:hint="eastAsia" w:eastAsia="宋体"/>
          <w:sz w:val="24"/>
          <w:szCs w:val="21"/>
          <w:lang w:eastAsia="zh-CN"/>
        </w:rPr>
      </w:pPr>
      <w:r>
        <w:rPr>
          <w:rFonts w:hint="eastAsia" w:ascii="楷体_GB2312"/>
          <w:b/>
        </w:rPr>
        <w:t>⑹</w:t>
      </w:r>
      <w:r>
        <w:rPr>
          <w:rFonts w:hint="eastAsia" w:ascii="楷体_GB2312" w:hAnsi="宋体"/>
          <w:b/>
          <w:sz w:val="24"/>
        </w:rPr>
        <w:t>投标人应将投标文件正本密封装在单独的信封中，且在信封上标明“投标正本” 字样，然后再将该信封装在一个特快专递的信封中，通过</w:t>
      </w:r>
      <w:r>
        <w:rPr>
          <w:rFonts w:hint="eastAsia"/>
          <w:b/>
          <w:sz w:val="24"/>
          <w:szCs w:val="21"/>
        </w:rPr>
        <w:t>邮政特快邮寄或专人递交</w:t>
      </w:r>
      <w:r>
        <w:rPr>
          <w:rFonts w:hint="eastAsia"/>
          <w:b/>
          <w:sz w:val="24"/>
          <w:szCs w:val="21"/>
          <w:lang w:eastAsia="zh-CN"/>
        </w:rPr>
        <w:t>。</w:t>
      </w:r>
    </w:p>
    <w:p w14:paraId="7A3229B8">
      <w:pPr>
        <w:tabs>
          <w:tab w:val="left" w:pos="426"/>
        </w:tabs>
        <w:spacing w:line="360" w:lineRule="auto"/>
        <w:ind w:left="42" w:leftChars="-135" w:hanging="325" w:hangingChars="135"/>
        <w:rPr>
          <w:sz w:val="24"/>
        </w:rPr>
      </w:pPr>
      <w:r>
        <w:rPr>
          <w:rFonts w:hint="eastAsia"/>
          <w:b/>
          <w:bCs/>
          <w:sz w:val="24"/>
        </w:rPr>
        <w:t xml:space="preserve">    4、重要注意事项</w:t>
      </w:r>
    </w:p>
    <w:p w14:paraId="1EA158CB">
      <w:pPr>
        <w:spacing w:line="360" w:lineRule="auto"/>
        <w:ind w:left="-2" w:leftChars="-1" w:firstLine="424" w:firstLineChars="177"/>
        <w:rPr>
          <w:sz w:val="24"/>
          <w:szCs w:val="24"/>
        </w:rPr>
      </w:pPr>
      <w:r>
        <w:rPr>
          <w:rFonts w:hint="eastAsia"/>
          <w:sz w:val="24"/>
        </w:rPr>
        <w:t xml:space="preserve"> </w:t>
      </w:r>
      <w:r>
        <w:rPr>
          <w:rFonts w:hint="eastAsia"/>
        </w:rPr>
        <w:t xml:space="preserve"> </w:t>
      </w:r>
      <w:r>
        <w:rPr>
          <w:rFonts w:hint="eastAsia"/>
          <w:sz w:val="24"/>
          <w:szCs w:val="24"/>
        </w:rPr>
        <w:t>⑴ 禁止参加竞标的供应商之间以任何形式相互交流，否则取消其投标资格；</w:t>
      </w:r>
    </w:p>
    <w:p w14:paraId="1C90050A">
      <w:pPr>
        <w:spacing w:line="360" w:lineRule="auto"/>
        <w:ind w:left="992" w:leftChars="203" w:hanging="566" w:hangingChars="236"/>
        <w:rPr>
          <w:rFonts w:hint="eastAsia"/>
          <w:sz w:val="24"/>
          <w:szCs w:val="24"/>
        </w:rPr>
      </w:pPr>
      <w:r>
        <w:rPr>
          <w:rFonts w:hint="eastAsia"/>
          <w:sz w:val="24"/>
          <w:szCs w:val="24"/>
        </w:rPr>
        <w:t xml:space="preserve">  ⑵ 对于未能按照要求提供必需和有效文件，或被认定招标态度不严谨的竞标商，将在开标时被直接淘汰。</w:t>
      </w:r>
    </w:p>
    <w:p w14:paraId="72A21A8F">
      <w:pPr>
        <w:spacing w:line="360" w:lineRule="auto"/>
        <w:ind w:left="992" w:leftChars="203" w:hanging="566" w:hangingChars="236"/>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b/>
          <w:bCs/>
          <w:sz w:val="24"/>
          <w:szCs w:val="24"/>
          <w:lang w:val="en-US" w:eastAsia="zh-CN"/>
        </w:rPr>
        <w:t>(3)</w:t>
      </w:r>
      <w:r>
        <w:rPr>
          <w:rFonts w:hint="eastAsia" w:ascii="宋体" w:hAnsi="宋体" w:cs="宋体"/>
          <w:b/>
          <w:bCs/>
          <w:sz w:val="24"/>
          <w:szCs w:val="24"/>
          <w:lang w:val="en-US" w:eastAsia="zh-CN"/>
        </w:rPr>
        <w:t>必须提供法人代表及被授权人的身份证复印件</w:t>
      </w:r>
    </w:p>
    <w:p w14:paraId="3F433C97">
      <w:pPr>
        <w:rPr>
          <w:rFonts w:hint="eastAsia"/>
          <w:b/>
          <w:bCs/>
          <w:sz w:val="28"/>
        </w:rPr>
      </w:pPr>
      <w:r>
        <w:rPr>
          <w:rFonts w:hint="eastAsia"/>
          <w:sz w:val="24"/>
          <w:szCs w:val="24"/>
          <w:lang w:val="en-US" w:eastAsia="zh-CN"/>
        </w:rPr>
        <w:t xml:space="preserve"> </w:t>
      </w:r>
      <w:r>
        <w:rPr>
          <w:rFonts w:hint="eastAsia" w:ascii="宋体" w:hAnsi="宋体" w:eastAsia="宋体" w:cs="宋体"/>
          <w:b/>
          <w:bCs/>
          <w:color w:val="auto"/>
          <w:sz w:val="24"/>
          <w:szCs w:val="24"/>
        </w:rPr>
        <w:t xml:space="preserve"> </w:t>
      </w:r>
    </w:p>
    <w:p w14:paraId="71222A52">
      <w:pPr>
        <w:spacing w:line="360" w:lineRule="auto"/>
        <w:rPr>
          <w:b/>
          <w:bCs/>
          <w:sz w:val="28"/>
        </w:rPr>
      </w:pPr>
      <w:r>
        <w:rPr>
          <w:rFonts w:hint="eastAsia"/>
          <w:b/>
          <w:bCs/>
          <w:sz w:val="28"/>
        </w:rPr>
        <w:t>三、招标程序</w:t>
      </w:r>
    </w:p>
    <w:p w14:paraId="4B4DCDA1">
      <w:pPr>
        <w:spacing w:line="360" w:lineRule="auto"/>
        <w:ind w:firstLine="480" w:firstLineChars="200"/>
        <w:rPr>
          <w:sz w:val="24"/>
        </w:rPr>
      </w:pPr>
      <w:r>
        <w:rPr>
          <w:sz w:val="24"/>
        </w:rPr>
        <w:t>1</w:t>
      </w:r>
      <w:r>
        <w:rPr>
          <w:rFonts w:hint="eastAsia"/>
          <w:sz w:val="24"/>
        </w:rPr>
        <w:t>、</w:t>
      </w:r>
      <w:r>
        <w:rPr>
          <w:sz w:val="24"/>
        </w:rPr>
        <w:t xml:space="preserve"> </w:t>
      </w:r>
      <w:r>
        <w:rPr>
          <w:rFonts w:hint="eastAsia"/>
          <w:sz w:val="24"/>
        </w:rPr>
        <w:t>投标人按规定要求提交投标文件；</w:t>
      </w:r>
    </w:p>
    <w:p w14:paraId="7D2DA9A5">
      <w:pPr>
        <w:spacing w:line="360" w:lineRule="auto"/>
        <w:ind w:firstLine="480" w:firstLineChars="200"/>
        <w:rPr>
          <w:sz w:val="24"/>
        </w:rPr>
      </w:pPr>
      <w:r>
        <w:rPr>
          <w:rFonts w:hint="eastAsia"/>
          <w:sz w:val="24"/>
          <w:szCs w:val="21"/>
        </w:rPr>
        <w:t>2、 招标人查验定投标文件的有效性，无效直接取消竞标资格；</w:t>
      </w:r>
    </w:p>
    <w:p w14:paraId="5B3F5F16">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14:paraId="599823F2">
      <w:pPr>
        <w:spacing w:line="360" w:lineRule="auto"/>
        <w:ind w:firstLine="480" w:firstLineChars="200"/>
        <w:rPr>
          <w:rFonts w:hint="eastAsia"/>
          <w:sz w:val="24"/>
        </w:rPr>
      </w:pPr>
      <w:r>
        <w:rPr>
          <w:rFonts w:hint="eastAsia"/>
          <w:sz w:val="24"/>
        </w:rPr>
        <w:t>4、 由浙江景兴纸业股份有限公司采购招标人员综合评价各投标人提供的质量、价格和服务，确定中标供应商。</w:t>
      </w:r>
    </w:p>
    <w:p w14:paraId="039F875B">
      <w:pPr>
        <w:spacing w:line="360" w:lineRule="auto"/>
        <w:rPr>
          <w:rFonts w:hint="eastAsia"/>
          <w:sz w:val="24"/>
        </w:rPr>
      </w:pPr>
    </w:p>
    <w:p w14:paraId="221C5090">
      <w:pPr>
        <w:numPr>
          <w:ilvl w:val="0"/>
          <w:numId w:val="4"/>
        </w:numPr>
        <w:spacing w:line="360" w:lineRule="auto"/>
        <w:ind w:left="482" w:hanging="482"/>
        <w:rPr>
          <w:b/>
          <w:bCs/>
          <w:sz w:val="28"/>
        </w:rPr>
      </w:pPr>
      <w:r>
        <w:rPr>
          <w:rFonts w:hint="eastAsia"/>
          <w:b/>
          <w:bCs/>
          <w:sz w:val="28"/>
        </w:rPr>
        <w:t>附件</w:t>
      </w:r>
    </w:p>
    <w:p w14:paraId="0EEF9EBF">
      <w:pPr>
        <w:pStyle w:val="2"/>
        <w:jc w:val="center"/>
      </w:pPr>
      <w:r>
        <w:rPr>
          <w:rFonts w:ascii="宋体" w:hAnsi="宋体"/>
          <w:b w:val="0"/>
          <w:bCs/>
          <w:sz w:val="24"/>
        </w:rPr>
        <w:t>1</w:t>
      </w:r>
      <w:r>
        <w:rPr>
          <w:rFonts w:hint="eastAsia" w:ascii="宋体" w:hAnsi="宋体"/>
          <w:b w:val="0"/>
          <w:bCs/>
          <w:sz w:val="24"/>
        </w:rPr>
        <w:t>、</w:t>
      </w:r>
      <w:r>
        <w:rPr>
          <w:rFonts w:hint="eastAsia"/>
        </w:rPr>
        <w:t>投标函</w:t>
      </w:r>
    </w:p>
    <w:p w14:paraId="05AD921A">
      <w:pPr>
        <w:tabs>
          <w:tab w:val="left" w:pos="0"/>
        </w:tabs>
        <w:spacing w:line="360" w:lineRule="auto"/>
        <w:rPr>
          <w:rFonts w:ascii="宋体" w:hAnsi="宋体"/>
          <w:sz w:val="24"/>
        </w:rPr>
      </w:pPr>
      <w:r>
        <w:rPr>
          <w:rFonts w:hint="eastAsia" w:ascii="宋体" w:hAnsi="宋体"/>
          <w:sz w:val="24"/>
        </w:rPr>
        <w:t>致：浙江景兴纸业股份有限公司</w:t>
      </w:r>
    </w:p>
    <w:p w14:paraId="36CABF7F">
      <w:pPr>
        <w:tabs>
          <w:tab w:val="left" w:pos="0"/>
        </w:tabs>
        <w:spacing w:line="360" w:lineRule="auto"/>
        <w:rPr>
          <w:rFonts w:ascii="宋体" w:hAnsi="宋体"/>
          <w:sz w:val="24"/>
        </w:rPr>
      </w:pPr>
      <w:r>
        <w:rPr>
          <w:rFonts w:ascii="宋体" w:hAnsi="宋体"/>
          <w:sz w:val="24"/>
        </w:rPr>
        <w:t> </w:t>
      </w:r>
    </w:p>
    <w:p w14:paraId="4A964CD5">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根据贵司</w:t>
      </w:r>
      <w:r>
        <w:rPr>
          <w:rFonts w:hint="eastAsia" w:ascii="楷体_GB2312"/>
          <w:sz w:val="24"/>
        </w:rPr>
        <w:t>化学品</w:t>
      </w:r>
      <w:r>
        <w:rPr>
          <w:rFonts w:hint="eastAsia" w:ascii="楷体_GB2312"/>
          <w:sz w:val="24"/>
          <w:lang w:eastAsia="zh-CN"/>
        </w:rPr>
        <w:t>年</w:t>
      </w:r>
      <w:r>
        <w:rPr>
          <w:rFonts w:hint="eastAsia" w:ascii="楷体_GB2312"/>
          <w:sz w:val="24"/>
        </w:rPr>
        <w:t>度招标项目</w:t>
      </w:r>
      <w:r>
        <w:rPr>
          <w:rFonts w:hint="eastAsia" w:ascii="宋体" w:hAnsi="宋体"/>
          <w:sz w:val="24"/>
        </w:rPr>
        <w:t>招标要求，签字代表（</w:t>
      </w:r>
      <w:r>
        <w:rPr>
          <w:rFonts w:hint="eastAsia" w:ascii="宋体" w:hAnsi="宋体"/>
          <w:i/>
          <w:sz w:val="24"/>
          <w:u w:val="single"/>
        </w:rPr>
        <w:t>姓名、职务</w:t>
      </w:r>
      <w:r>
        <w:rPr>
          <w:rFonts w:hint="eastAsia" w:ascii="宋体" w:hAnsi="宋体"/>
          <w:sz w:val="24"/>
        </w:rPr>
        <w:t>）经正式授权并代表投标人（</w:t>
      </w:r>
      <w:r>
        <w:rPr>
          <w:rFonts w:hint="eastAsia" w:ascii="宋体" w:hAnsi="宋体"/>
          <w:i/>
          <w:sz w:val="24"/>
          <w:u w:val="single"/>
        </w:rPr>
        <w:t xml:space="preserve">投标单位名称 </w:t>
      </w:r>
      <w:r>
        <w:rPr>
          <w:rFonts w:ascii="宋体" w:hAnsi="宋体"/>
          <w:i/>
          <w:sz w:val="24"/>
          <w:u w:val="single"/>
        </w:rPr>
        <w:t xml:space="preserve"> </w:t>
      </w:r>
      <w:r>
        <w:rPr>
          <w:rFonts w:hint="eastAsia" w:ascii="宋体" w:hAnsi="宋体"/>
          <w:sz w:val="24"/>
        </w:rPr>
        <w:t>）提交下述文件</w:t>
      </w:r>
      <w:r>
        <w:rPr>
          <w:rFonts w:hint="eastAsia" w:ascii="宋体" w:hAnsi="宋体"/>
          <w:b/>
          <w:sz w:val="24"/>
        </w:rPr>
        <w:t>正本一份或加密电子文档一份</w:t>
      </w:r>
    </w:p>
    <w:p w14:paraId="2DB51FD7">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 xml:space="preserve"> 投标函</w:t>
      </w:r>
    </w:p>
    <w:p w14:paraId="79C945A9">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投标书目录</w:t>
      </w:r>
    </w:p>
    <w:p w14:paraId="50F755AB">
      <w:pPr>
        <w:spacing w:line="360" w:lineRule="auto"/>
        <w:ind w:left="105"/>
        <w:rPr>
          <w:rFonts w:hint="eastAsia" w:ascii="宋体" w:hAnsi="宋体" w:eastAsia="宋体"/>
          <w:sz w:val="24"/>
          <w:lang w:eastAsia="zh-CN"/>
        </w:rPr>
      </w:pPr>
      <w:r>
        <w:rPr>
          <w:rFonts w:hint="eastAsia" w:ascii="宋体" w:hAnsi="宋体"/>
          <w:sz w:val="24"/>
        </w:rPr>
        <w:t xml:space="preserve">  (</w:t>
      </w:r>
      <w:r>
        <w:rPr>
          <w:rFonts w:ascii="宋体" w:hAnsi="宋体"/>
          <w:sz w:val="24"/>
        </w:rPr>
        <w:t>3)</w:t>
      </w:r>
      <w:r>
        <w:rPr>
          <w:rFonts w:hint="eastAsia" w:ascii="宋体" w:hAnsi="宋体"/>
          <w:sz w:val="24"/>
        </w:rPr>
        <w:t xml:space="preserve"> 法人代表授权书</w:t>
      </w:r>
      <w:r>
        <w:rPr>
          <w:rFonts w:hint="eastAsia" w:ascii="楷体_GB2312"/>
          <w:b/>
          <w:bCs/>
          <w:sz w:val="24"/>
          <w:lang w:eastAsia="zh-CN"/>
        </w:rPr>
        <w:t>（需提供法人代表及被授权代表身份证复印件）</w:t>
      </w:r>
    </w:p>
    <w:p w14:paraId="6E611CF5">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企业营业执照复印件</w:t>
      </w:r>
    </w:p>
    <w:p w14:paraId="4CA14779">
      <w:pPr>
        <w:spacing w:line="360" w:lineRule="auto"/>
        <w:ind w:left="105"/>
        <w:rPr>
          <w:rFonts w:ascii="宋体" w:hAnsi="宋体"/>
          <w:sz w:val="24"/>
        </w:rPr>
      </w:pPr>
      <w:r>
        <w:rPr>
          <w:rFonts w:hint="eastAsia" w:ascii="宋体" w:hAnsi="宋体"/>
          <w:sz w:val="24"/>
        </w:rPr>
        <w:t xml:space="preserve"> </w:t>
      </w:r>
      <w:r>
        <w:rPr>
          <w:rFonts w:ascii="宋体" w:hAnsi="宋体"/>
          <w:sz w:val="24"/>
          <w:lang w:val="en-NZ"/>
        </w:rPr>
        <w:t xml:space="preserve"> (5) </w:t>
      </w:r>
      <w:r>
        <w:rPr>
          <w:rFonts w:hint="eastAsia" w:ascii="宋体" w:hAnsi="宋体"/>
          <w:sz w:val="24"/>
        </w:rPr>
        <w:t>报价一览表</w:t>
      </w:r>
    </w:p>
    <w:p w14:paraId="1AC03CF6">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6) </w:t>
      </w:r>
      <w:r>
        <w:rPr>
          <w:rFonts w:hint="eastAsia" w:ascii="宋体" w:hAnsi="宋体"/>
          <w:sz w:val="24"/>
        </w:rPr>
        <w:t>ISO9000、14000系列体系证书等</w:t>
      </w:r>
    </w:p>
    <w:p w14:paraId="5DD5F8D9">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7) </w:t>
      </w:r>
      <w:r>
        <w:rPr>
          <w:rFonts w:hint="eastAsia" w:ascii="宋体" w:hAnsi="宋体"/>
          <w:sz w:val="24"/>
        </w:rPr>
        <w:t>供应商调查表、业绩表及企业情况的其它文字介绍</w:t>
      </w:r>
    </w:p>
    <w:p w14:paraId="0638C5A1">
      <w:pPr>
        <w:tabs>
          <w:tab w:val="left" w:pos="0"/>
        </w:tabs>
        <w:spacing w:line="360" w:lineRule="auto"/>
        <w:ind w:firstLine="360" w:firstLineChars="150"/>
        <w:rPr>
          <w:rFonts w:ascii="宋体" w:hAnsi="宋体"/>
          <w:sz w:val="24"/>
        </w:rPr>
      </w:pPr>
      <w:r>
        <w:rPr>
          <w:rFonts w:hint="eastAsia" w:ascii="宋体" w:hAnsi="宋体"/>
          <w:sz w:val="24"/>
        </w:rPr>
        <w:t>(</w:t>
      </w:r>
      <w:r>
        <w:rPr>
          <w:rFonts w:ascii="宋体" w:hAnsi="宋体"/>
          <w:sz w:val="24"/>
        </w:rPr>
        <w:t xml:space="preserve">8) </w:t>
      </w:r>
      <w:r>
        <w:rPr>
          <w:rFonts w:hint="eastAsia" w:ascii="宋体" w:hAnsi="宋体"/>
          <w:sz w:val="24"/>
          <w:szCs w:val="21"/>
        </w:rPr>
        <w:t>其它文件</w:t>
      </w:r>
    </w:p>
    <w:p w14:paraId="311CA466">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据此函，签字代表宣布同意如下：</w:t>
      </w:r>
    </w:p>
    <w:p w14:paraId="3292FD5C">
      <w:pPr>
        <w:numPr>
          <w:ilvl w:val="0"/>
          <w:numId w:val="5"/>
        </w:numPr>
        <w:tabs>
          <w:tab w:val="left" w:pos="735"/>
          <w:tab w:val="clear" w:pos="907"/>
        </w:tabs>
        <w:spacing w:line="360" w:lineRule="auto"/>
        <w:ind w:left="735" w:leftChars="149" w:hanging="422" w:hangingChars="176"/>
        <w:rPr>
          <w:rFonts w:ascii="宋体" w:hAnsi="宋体"/>
          <w:sz w:val="24"/>
        </w:rPr>
      </w:pPr>
      <w:r>
        <w:rPr>
          <w:rFonts w:hint="eastAsia" w:ascii="宋体" w:hAnsi="宋体"/>
          <w:sz w:val="24"/>
        </w:rPr>
        <w:t>投标人已详细审查全部招标文件，我们完全理解并同意放弃有表示不明及误解的权力。</w:t>
      </w:r>
    </w:p>
    <w:p w14:paraId="6936E8EE">
      <w:pPr>
        <w:numPr>
          <w:ilvl w:val="0"/>
          <w:numId w:val="5"/>
        </w:numPr>
        <w:tabs>
          <w:tab w:val="left" w:pos="0"/>
          <w:tab w:val="left" w:pos="630"/>
          <w:tab w:val="clear" w:pos="907"/>
        </w:tabs>
        <w:spacing w:line="360" w:lineRule="auto"/>
        <w:ind w:left="-2" w:leftChars="-1" w:firstLine="314" w:firstLineChars="131"/>
        <w:rPr>
          <w:rFonts w:ascii="宋体" w:hAnsi="宋体"/>
          <w:sz w:val="24"/>
        </w:rPr>
      </w:pPr>
      <w:r>
        <w:rPr>
          <w:rFonts w:ascii="宋体" w:hAnsi="宋体"/>
          <w:sz w:val="24"/>
          <w:szCs w:val="14"/>
        </w:rPr>
        <w:t xml:space="preserve"> </w:t>
      </w:r>
      <w:r>
        <w:rPr>
          <w:rFonts w:hint="eastAsia" w:ascii="宋体" w:hAnsi="宋体"/>
          <w:sz w:val="24"/>
        </w:rPr>
        <w:t>投标人将按招标文件的规定履行责任和义务。</w:t>
      </w:r>
    </w:p>
    <w:p w14:paraId="64473296">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本投标人保证在标书送达招标方后不撤回投标。</w:t>
      </w:r>
    </w:p>
    <w:p w14:paraId="3E6F5A0F">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投标人同意提供按照贵方要求的与其投标有关的一切数据或资料。</w:t>
      </w:r>
    </w:p>
    <w:p w14:paraId="74D11911">
      <w:pPr>
        <w:tabs>
          <w:tab w:val="left" w:pos="0"/>
        </w:tabs>
        <w:spacing w:line="360" w:lineRule="auto"/>
        <w:rPr>
          <w:rFonts w:ascii="宋体" w:hAnsi="宋体"/>
          <w:sz w:val="24"/>
        </w:rPr>
      </w:pPr>
    </w:p>
    <w:p w14:paraId="3D3DB5FD">
      <w:pPr>
        <w:tabs>
          <w:tab w:val="left" w:pos="0"/>
        </w:tabs>
        <w:spacing w:line="360" w:lineRule="auto"/>
        <w:ind w:firstLine="4620" w:firstLineChars="1925"/>
        <w:rPr>
          <w:rFonts w:ascii="宋体" w:hAnsi="宋体"/>
          <w:sz w:val="24"/>
        </w:rPr>
      </w:pPr>
      <w:r>
        <w:rPr>
          <w:rFonts w:hint="eastAsia" w:ascii="宋体" w:hAnsi="宋体"/>
          <w:sz w:val="24"/>
        </w:rPr>
        <w:t>投标人代表签字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04FDBF91">
      <w:pPr>
        <w:tabs>
          <w:tab w:val="left" w:pos="0"/>
        </w:tabs>
        <w:spacing w:line="360" w:lineRule="auto"/>
        <w:ind w:firstLine="4620" w:firstLineChars="1925"/>
        <w:rPr>
          <w:rFonts w:ascii="宋体" w:hAnsi="宋体"/>
          <w:sz w:val="24"/>
        </w:rPr>
      </w:pPr>
      <w:r>
        <w:rPr>
          <w:rFonts w:hint="eastAsia" w:ascii="宋体" w:hAnsi="宋体"/>
          <w:sz w:val="24"/>
        </w:rPr>
        <w:t>投标人名称（公章）</w:t>
      </w:r>
      <w:r>
        <w:rPr>
          <w:rFonts w:ascii="宋体" w:hAnsi="宋体"/>
          <w:sz w:val="24"/>
          <w:u w:val="single"/>
        </w:rPr>
        <w:t xml:space="preserve">                     </w:t>
      </w:r>
    </w:p>
    <w:p w14:paraId="6D3A40FE">
      <w:pPr>
        <w:spacing w:line="360" w:lineRule="auto"/>
        <w:ind w:firstLine="4560" w:firstLineChars="1900"/>
        <w:rPr>
          <w:rFonts w:hint="eastAsia" w:ascii="宋体" w:hAnsi="宋体"/>
          <w:sz w:val="24"/>
          <w:u w:val="single"/>
        </w:rPr>
      </w:pP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601DA1B3">
      <w:pPr>
        <w:pStyle w:val="17"/>
        <w:rPr>
          <w:rFonts w:hint="eastAsia"/>
        </w:rPr>
      </w:pPr>
    </w:p>
    <w:p w14:paraId="35BFCE5E">
      <w:pPr>
        <w:pStyle w:val="17"/>
        <w:rPr>
          <w:rFonts w:hint="eastAsia"/>
        </w:rPr>
      </w:pPr>
    </w:p>
    <w:p w14:paraId="7909635A">
      <w:pPr>
        <w:pStyle w:val="17"/>
        <w:rPr>
          <w:rFonts w:hint="eastAsia"/>
        </w:rPr>
      </w:pPr>
    </w:p>
    <w:p w14:paraId="65CB301E">
      <w:pPr>
        <w:pStyle w:val="17"/>
        <w:rPr>
          <w:rFonts w:hint="eastAsia"/>
        </w:rPr>
      </w:pPr>
    </w:p>
    <w:p w14:paraId="2516B869">
      <w:pPr>
        <w:pStyle w:val="17"/>
      </w:pPr>
      <w:r>
        <w:rPr>
          <w:rFonts w:hint="eastAsia"/>
        </w:rPr>
        <w:t>2、投标书目录</w:t>
      </w:r>
    </w:p>
    <w:p w14:paraId="5E877B2E">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6C3773E7">
      <w:pPr>
        <w:tabs>
          <w:tab w:val="left" w:pos="0"/>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eastAsia="楷体_GB2312"/>
          <w:sz w:val="24"/>
        </w:rPr>
        <w:t>营业执照复印件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6DEB9F0C">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szCs w:val="14"/>
        </w:rPr>
        <w:t xml:space="preserve"> </w:t>
      </w:r>
      <w:r>
        <w:rPr>
          <w:rFonts w:hint="eastAsia" w:ascii="楷体_GB2312" w:eastAsia="楷体_GB2312"/>
          <w:sz w:val="24"/>
        </w:rPr>
        <w:t>报价一览表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16E0F54F">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hAnsi="宋体" w:eastAsia="楷体_GB2312"/>
          <w:sz w:val="24"/>
        </w:rPr>
        <w:t>ISO9000、14000系列体系证书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11E847C5">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供应商调查表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038CC607">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供应商业绩表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4C7A6832">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szCs w:val="21"/>
        </w:rPr>
        <w:t>其它文件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5E92E3E4">
      <w:pPr>
        <w:pStyle w:val="2"/>
        <w:jc w:val="center"/>
        <w:rPr>
          <w:rFonts w:hint="eastAsia" w:ascii="黑体" w:eastAsia="黑体"/>
          <w:sz w:val="32"/>
          <w:szCs w:val="32"/>
        </w:rPr>
      </w:pPr>
    </w:p>
    <w:p w14:paraId="1DB385F1">
      <w:pPr>
        <w:pStyle w:val="2"/>
        <w:jc w:val="center"/>
        <w:rPr>
          <w:rFonts w:hint="eastAsia" w:ascii="黑体" w:eastAsia="黑体"/>
          <w:sz w:val="32"/>
          <w:szCs w:val="32"/>
        </w:rPr>
      </w:pPr>
    </w:p>
    <w:p w14:paraId="599B0325">
      <w:pPr>
        <w:pStyle w:val="2"/>
        <w:jc w:val="center"/>
        <w:rPr>
          <w:rFonts w:ascii="黑体" w:eastAsia="黑体"/>
          <w:sz w:val="32"/>
          <w:szCs w:val="32"/>
        </w:rPr>
      </w:pPr>
      <w:r>
        <w:rPr>
          <w:rFonts w:hint="eastAsia" w:ascii="黑体" w:eastAsia="黑体"/>
          <w:sz w:val="32"/>
          <w:szCs w:val="32"/>
        </w:rPr>
        <w:t>3、法人代表授权书</w:t>
      </w:r>
    </w:p>
    <w:p w14:paraId="6166FD21">
      <w:pPr>
        <w:rPr>
          <w:rFonts w:eastAsia="楷体_GB2312"/>
        </w:rPr>
      </w:pPr>
      <w:r>
        <w:t> </w:t>
      </w:r>
    </w:p>
    <w:p w14:paraId="218C2F38">
      <w:pPr>
        <w:ind w:left="178" w:leftChars="85" w:firstLine="560" w:firstLineChars="200"/>
        <w:jc w:val="left"/>
        <w:rPr>
          <w:sz w:val="28"/>
          <w:szCs w:val="28"/>
        </w:rPr>
      </w:pPr>
      <w:r>
        <w:rPr>
          <w:rFonts w:hint="eastAsia" w:ascii="宋体" w:hAnsi="宋体"/>
          <w:sz w:val="28"/>
          <w:szCs w:val="28"/>
        </w:rPr>
        <w:t>本公司特授权委托</w:t>
      </w:r>
      <w:r>
        <w:rPr>
          <w:rFonts w:hint="eastAsia" w:ascii="宋体" w:hAnsi="宋体"/>
          <w:sz w:val="28"/>
          <w:szCs w:val="28"/>
          <w:u w:val="single"/>
        </w:rPr>
        <w:t xml:space="preserve">         </w:t>
      </w:r>
      <w:r>
        <w:rPr>
          <w:rFonts w:hint="eastAsia" w:ascii="宋体" w:hAnsi="宋体"/>
          <w:sz w:val="28"/>
          <w:szCs w:val="28"/>
        </w:rPr>
        <w:t>参加浙江景兴纸业股份有限公司</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rPr>
        <w:t>（招</w:t>
      </w:r>
      <w:r>
        <w:rPr>
          <w:rFonts w:hint="eastAsia"/>
          <w:sz w:val="28"/>
          <w:szCs w:val="28"/>
        </w:rPr>
        <w:t>标</w:t>
      </w:r>
      <w:r>
        <w:rPr>
          <w:rFonts w:hint="eastAsia" w:ascii="宋体" w:hAnsi="宋体"/>
          <w:sz w:val="28"/>
          <w:szCs w:val="28"/>
        </w:rPr>
        <w:t>项目）</w:t>
      </w:r>
      <w:r>
        <w:rPr>
          <w:rFonts w:hint="eastAsia"/>
          <w:sz w:val="28"/>
          <w:szCs w:val="28"/>
        </w:rPr>
        <w:t>的投标活动，</w:t>
      </w:r>
      <w:bookmarkStart w:id="1" w:name="_Hlk194158353"/>
      <w:r>
        <w:rPr>
          <w:rFonts w:hint="eastAsia"/>
          <w:sz w:val="28"/>
          <w:szCs w:val="28"/>
        </w:rPr>
        <w:t>包括但不限于投标文件签署、报价、谈判、合同签订及其他相关事宜。其行为代表本公司行为，其报价亦代表公司的报价，合法有效。若有任何不法行为，本公司愿意为此承担一切法律责任。</w:t>
      </w:r>
    </w:p>
    <w:p w14:paraId="390A918E">
      <w:pPr>
        <w:ind w:firstLine="280" w:firstLineChars="100"/>
        <w:jc w:val="left"/>
        <w:rPr>
          <w:rFonts w:hint="eastAsia" w:ascii="宋体" w:hAnsi="宋体"/>
          <w:sz w:val="28"/>
          <w:szCs w:val="28"/>
        </w:rPr>
      </w:pPr>
      <w:r>
        <w:rPr>
          <w:rFonts w:hint="eastAsia" w:ascii="宋体" w:hAnsi="宋体"/>
          <w:sz w:val="28"/>
          <w:szCs w:val="28"/>
        </w:rPr>
        <w:t>授权期限：自____年____月____日起至本次招标活动结束之日止。</w:t>
      </w:r>
    </w:p>
    <w:bookmarkEnd w:id="1"/>
    <w:p w14:paraId="678D2E32">
      <w:pPr>
        <w:rPr>
          <w:sz w:val="28"/>
          <w:szCs w:val="28"/>
        </w:rPr>
      </w:pPr>
      <w:r>
        <w:rPr>
          <w:rFonts w:hint="eastAsia"/>
          <w:sz w:val="28"/>
          <w:szCs w:val="28"/>
        </w:rPr>
        <w:t xml:space="preserve"> </w:t>
      </w:r>
      <w:r>
        <w:rPr>
          <w:sz w:val="28"/>
          <w:szCs w:val="28"/>
        </w:rPr>
        <w:t xml:space="preserve"> </w:t>
      </w:r>
      <w:r>
        <w:rPr>
          <w:rFonts w:hint="eastAsia"/>
          <w:sz w:val="28"/>
          <w:szCs w:val="28"/>
        </w:rPr>
        <w:t>本委托书加盖公章及法定代表人签字后生效。</w:t>
      </w:r>
    </w:p>
    <w:p w14:paraId="4BE77BB9">
      <w:pPr>
        <w:rPr>
          <w:rFonts w:hint="eastAsia"/>
          <w:sz w:val="28"/>
          <w:szCs w:val="28"/>
        </w:rPr>
      </w:pPr>
    </w:p>
    <w:p w14:paraId="7AB0A14F">
      <w:pPr>
        <w:widowControl/>
        <w:tabs>
          <w:tab w:val="left" w:pos="6120"/>
        </w:tabs>
        <w:spacing w:after="100" w:afterAutospacing="1" w:line="360" w:lineRule="auto"/>
        <w:jc w:val="both"/>
        <w:rPr>
          <w:rFonts w:ascii="宋体" w:hAnsi="宋体" w:cs="宋体"/>
          <w:kern w:val="0"/>
          <w:sz w:val="28"/>
          <w:szCs w:val="28"/>
        </w:rPr>
      </w:pPr>
      <w:r>
        <w:rPr>
          <w:rFonts w:hint="eastAsia"/>
          <w:sz w:val="28"/>
          <w:szCs w:val="28"/>
        </w:rPr>
        <w:t xml:space="preserve"> </w:t>
      </w:r>
      <w:r>
        <w:rPr>
          <w:rFonts w:ascii="宋体" w:hAnsi="宋体" w:cs="宋体"/>
          <w:kern w:val="0"/>
          <w:sz w:val="28"/>
          <w:szCs w:val="28"/>
        </w:rPr>
        <w:t>委托方</w:t>
      </w:r>
      <w:r>
        <w:rPr>
          <w:rFonts w:hint="eastAsia" w:ascii="宋体" w:hAnsi="宋体" w:cs="宋体"/>
          <w:kern w:val="0"/>
          <w:sz w:val="28"/>
          <w:szCs w:val="28"/>
        </w:rPr>
        <w:t>(公司名称</w:t>
      </w:r>
      <w:r>
        <w:rPr>
          <w:rFonts w:ascii="宋体" w:hAnsi="宋体" w:cs="宋体"/>
          <w:kern w:val="0"/>
          <w:sz w:val="28"/>
          <w:szCs w:val="28"/>
        </w:rPr>
        <w:t>)</w:t>
      </w:r>
      <w:r>
        <w:rPr>
          <w:rFonts w:hint="eastAsia" w:ascii="宋体" w:hAnsi="宋体" w:cs="宋体"/>
          <w:kern w:val="0"/>
          <w:sz w:val="28"/>
          <w:szCs w:val="28"/>
        </w:rPr>
        <w:t>：</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t>(</w:t>
      </w:r>
      <w:r>
        <w:rPr>
          <w:rFonts w:hint="eastAsia" w:ascii="宋体" w:hAnsi="宋体" w:cs="宋体"/>
          <w:kern w:val="0"/>
          <w:sz w:val="28"/>
          <w:szCs w:val="28"/>
        </w:rPr>
        <w:t>盖章</w:t>
      </w:r>
      <w:r>
        <w:rPr>
          <w:rFonts w:ascii="宋体" w:hAnsi="宋体" w:cs="宋体"/>
          <w:kern w:val="0"/>
          <w:sz w:val="28"/>
          <w:szCs w:val="28"/>
        </w:rPr>
        <w:t xml:space="preserve">)   </w:t>
      </w:r>
    </w:p>
    <w:p w14:paraId="4D7B6447">
      <w:pPr>
        <w:widowControl/>
        <w:tabs>
          <w:tab w:val="left" w:pos="6120"/>
        </w:tabs>
        <w:spacing w:after="100" w:afterAutospacing="1" w:line="360" w:lineRule="auto"/>
        <w:jc w:val="left"/>
        <w:rPr>
          <w:rFonts w:hint="eastAsia" w:ascii="宋体" w:hAnsi="宋体" w:cs="宋体"/>
          <w:kern w:val="0"/>
          <w:sz w:val="28"/>
          <w:szCs w:val="28"/>
          <w:u w:val="none"/>
          <w:lang w:val="en-US" w:eastAsia="zh-CN"/>
        </w:rPr>
      </w:pPr>
      <w:r>
        <w:rPr>
          <w:rFonts w:ascii="宋体" w:hAnsi="宋体" w:cs="宋体"/>
          <w:kern w:val="0"/>
          <w:sz w:val="28"/>
          <w:szCs w:val="28"/>
        </w:rPr>
        <w:t>法定代表人（签名）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u w:val="none"/>
        </w:rPr>
        <w:t xml:space="preserve"> </w:t>
      </w:r>
      <w:r>
        <w:rPr>
          <w:rFonts w:hint="eastAsia" w:ascii="宋体" w:hAnsi="宋体" w:cs="宋体"/>
          <w:kern w:val="0"/>
          <w:sz w:val="28"/>
          <w:szCs w:val="28"/>
          <w:u w:val="none"/>
          <w:lang w:val="en-US" w:eastAsia="zh-CN"/>
        </w:rPr>
        <w:t xml:space="preserve">       </w:t>
      </w:r>
    </w:p>
    <w:p w14:paraId="0685C23F">
      <w:pPr>
        <w:widowControl/>
        <w:tabs>
          <w:tab w:val="left" w:pos="6120"/>
        </w:tabs>
        <w:spacing w:after="100" w:afterAutospacing="1" w:line="360" w:lineRule="auto"/>
        <w:jc w:val="left"/>
        <w:rPr>
          <w:rFonts w:hint="default" w:ascii="宋体" w:hAnsi="宋体" w:eastAsia="宋体" w:cs="宋体"/>
          <w:kern w:val="0"/>
          <w:sz w:val="28"/>
          <w:szCs w:val="28"/>
          <w:u w:val="single"/>
          <w:lang w:val="en-US" w:eastAsia="zh-CN"/>
        </w:rPr>
      </w:pPr>
      <w:r>
        <w:rPr>
          <w:rFonts w:ascii="宋体" w:hAnsi="宋体" w:cs="宋体"/>
          <w:kern w:val="0"/>
          <w:sz w:val="28"/>
          <w:szCs w:val="28"/>
        </w:rPr>
        <w:t>受托方（姓名）：</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single"/>
          <w:lang w:val="en-US" w:eastAsia="zh-CN"/>
        </w:rPr>
        <w:t xml:space="preserve">      </w:t>
      </w:r>
    </w:p>
    <w:p w14:paraId="3E92FC21">
      <w:pPr>
        <w:widowControl/>
        <w:tabs>
          <w:tab w:val="left" w:pos="6120"/>
        </w:tabs>
        <w:spacing w:after="100" w:afterAutospacing="1" w:line="360" w:lineRule="auto"/>
        <w:jc w:val="left"/>
        <w:rPr>
          <w:rFonts w:hint="eastAsia" w:ascii="宋体" w:hAnsi="宋体" w:cs="宋体"/>
          <w:kern w:val="0"/>
          <w:sz w:val="28"/>
          <w:szCs w:val="28"/>
          <w:u w:val="none"/>
          <w:lang w:val="en-US" w:eastAsia="zh-CN"/>
        </w:rPr>
      </w:pPr>
      <w:r>
        <w:rPr>
          <w:rFonts w:ascii="宋体" w:hAnsi="宋体" w:cs="宋体"/>
          <w:kern w:val="0"/>
          <w:sz w:val="28"/>
          <w:szCs w:val="28"/>
        </w:rPr>
        <w:t>受托方身份证号：</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hint="eastAsia" w:ascii="宋体" w:hAnsi="宋体" w:cs="宋体"/>
          <w:kern w:val="0"/>
          <w:sz w:val="28"/>
          <w:szCs w:val="28"/>
          <w:u w:val="none"/>
          <w:lang w:val="en-US" w:eastAsia="zh-CN"/>
        </w:rPr>
        <w:t xml:space="preserve">     </w:t>
      </w:r>
    </w:p>
    <w:p w14:paraId="53572D08">
      <w:pPr>
        <w:widowControl/>
        <w:tabs>
          <w:tab w:val="left" w:pos="6120"/>
        </w:tabs>
        <w:spacing w:after="100" w:afterAutospacing="1" w:line="360" w:lineRule="auto"/>
        <w:jc w:val="left"/>
        <w:rPr>
          <w:rFonts w:ascii="宋体" w:hAnsi="宋体" w:cs="宋体"/>
          <w:kern w:val="0"/>
          <w:sz w:val="28"/>
          <w:szCs w:val="28"/>
          <w:u w:val="single"/>
        </w:rPr>
      </w:pPr>
      <w:r>
        <w:rPr>
          <w:rFonts w:hint="eastAsia" w:ascii="宋体" w:hAnsi="宋体" w:cs="宋体"/>
          <w:kern w:val="0"/>
          <w:sz w:val="28"/>
          <w:szCs w:val="28"/>
        </w:rPr>
        <w:t xml:space="preserve">职 </w:t>
      </w:r>
      <w:r>
        <w:rPr>
          <w:rFonts w:ascii="宋体" w:hAnsi="宋体" w:cs="宋体"/>
          <w:kern w:val="0"/>
          <w:sz w:val="28"/>
          <w:szCs w:val="28"/>
        </w:rPr>
        <w:t xml:space="preserve"> </w:t>
      </w:r>
      <w:r>
        <w:rPr>
          <w:rFonts w:hint="eastAsia" w:ascii="宋体" w:hAnsi="宋体" w:cs="宋体"/>
          <w:kern w:val="0"/>
          <w:sz w:val="28"/>
          <w:szCs w:val="28"/>
        </w:rPr>
        <w:t>务：</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r>
        <w:rPr>
          <w:rFonts w:ascii="宋体" w:hAnsi="宋体" w:cs="宋体"/>
          <w:kern w:val="0"/>
          <w:sz w:val="28"/>
          <w:szCs w:val="28"/>
        </w:rPr>
        <w:br w:type="textWrapping"/>
      </w:r>
      <w:r>
        <w:rPr>
          <w:rFonts w:hint="eastAsia" w:ascii="宋体" w:hAnsi="宋体" w:cs="宋体"/>
          <w:kern w:val="0"/>
          <w:sz w:val="28"/>
          <w:szCs w:val="28"/>
        </w:rPr>
        <w:t>联系方式：</w:t>
      </w:r>
      <w:r>
        <w:rPr>
          <w:rFonts w:hint="eastAsia" w:ascii="宋体" w:hAnsi="宋体" w:cs="宋体"/>
          <w:kern w:val="0"/>
          <w:sz w:val="28"/>
          <w:szCs w:val="28"/>
          <w:u w:val="single"/>
        </w:rPr>
        <w:t xml:space="preserve"> </w:t>
      </w:r>
      <w:r>
        <w:rPr>
          <w:rFonts w:ascii="宋体" w:hAnsi="宋体" w:cs="宋体"/>
          <w:kern w:val="0"/>
          <w:sz w:val="28"/>
          <w:szCs w:val="28"/>
          <w:u w:val="single"/>
        </w:rPr>
        <w:t xml:space="preserve">                 </w:t>
      </w:r>
    </w:p>
    <w:p w14:paraId="3ACB6F05">
      <w:pPr>
        <w:pStyle w:val="11"/>
        <w:ind w:left="5250"/>
        <w:rPr>
          <w:rFonts w:hint="eastAsia"/>
        </w:rPr>
      </w:pPr>
    </w:p>
    <w:p w14:paraId="360D0D0F">
      <w:pPr>
        <w:pStyle w:val="11"/>
        <w:ind w:left="5250"/>
        <w:rPr>
          <w:rFonts w:hint="eastAsia"/>
        </w:rPr>
      </w:pPr>
    </w:p>
    <w:p w14:paraId="174781AB">
      <w:pPr>
        <w:tabs>
          <w:tab w:val="left" w:pos="0"/>
        </w:tabs>
        <w:spacing w:line="480" w:lineRule="auto"/>
        <w:rPr>
          <w:sz w:val="28"/>
          <w:szCs w:val="28"/>
        </w:rPr>
      </w:pPr>
    </w:p>
    <w:p w14:paraId="4C3C0FE2">
      <w:pPr>
        <w:pStyle w:val="11"/>
        <w:ind w:left="5250"/>
        <w:rPr>
          <w:rFonts w:hint="eastAsia"/>
        </w:rPr>
      </w:pPr>
    </w:p>
    <w:p w14:paraId="0AEF9645">
      <w:pPr>
        <w:tabs>
          <w:tab w:val="left" w:pos="0"/>
        </w:tabs>
        <w:spacing w:line="480" w:lineRule="auto"/>
        <w:ind w:firstLine="2891" w:firstLineChars="900"/>
        <w:rPr>
          <w:rFonts w:ascii="黑体" w:eastAsia="黑体"/>
          <w:b/>
          <w:bCs/>
          <w:sz w:val="32"/>
          <w:szCs w:val="32"/>
        </w:rPr>
      </w:pPr>
      <w:r>
        <w:rPr>
          <w:rFonts w:hint="eastAsia" w:ascii="黑体" w:eastAsia="黑体"/>
          <w:b/>
          <w:sz w:val="32"/>
          <w:szCs w:val="32"/>
        </w:rPr>
        <w:t>4、</w:t>
      </w:r>
      <w:r>
        <w:rPr>
          <w:rFonts w:hint="eastAsia" w:ascii="黑体" w:eastAsia="黑体"/>
          <w:b/>
          <w:bCs/>
          <w:sz w:val="32"/>
          <w:szCs w:val="32"/>
        </w:rPr>
        <w:t>报价一览表</w:t>
      </w:r>
    </w:p>
    <w:tbl>
      <w:tblPr>
        <w:tblStyle w:val="8"/>
        <w:tblW w:w="9351" w:type="dxa"/>
        <w:tblInd w:w="113" w:type="dxa"/>
        <w:tblLayout w:type="fixed"/>
        <w:tblCellMar>
          <w:top w:w="0" w:type="dxa"/>
          <w:left w:w="108" w:type="dxa"/>
          <w:bottom w:w="0" w:type="dxa"/>
          <w:right w:w="108" w:type="dxa"/>
        </w:tblCellMar>
      </w:tblPr>
      <w:tblGrid>
        <w:gridCol w:w="680"/>
        <w:gridCol w:w="1339"/>
        <w:gridCol w:w="1363"/>
        <w:gridCol w:w="1380"/>
        <w:gridCol w:w="1525"/>
        <w:gridCol w:w="1363"/>
        <w:gridCol w:w="1701"/>
      </w:tblGrid>
      <w:tr w14:paraId="2C5C911B">
        <w:tblPrEx>
          <w:tblCellMar>
            <w:top w:w="0" w:type="dxa"/>
            <w:left w:w="108" w:type="dxa"/>
            <w:bottom w:w="0" w:type="dxa"/>
            <w:right w:w="108" w:type="dxa"/>
          </w:tblCellMar>
        </w:tblPrEx>
        <w:trPr>
          <w:trHeight w:val="624" w:hRule="exact"/>
        </w:trPr>
        <w:tc>
          <w:tcPr>
            <w:tcW w:w="680" w:type="dxa"/>
            <w:tcBorders>
              <w:top w:val="single" w:color="auto" w:sz="4" w:space="0"/>
              <w:left w:val="single" w:color="auto" w:sz="4" w:space="0"/>
              <w:bottom w:val="single" w:color="auto" w:sz="4" w:space="0"/>
              <w:right w:val="single" w:color="auto" w:sz="4" w:space="0"/>
            </w:tcBorders>
            <w:vAlign w:val="center"/>
          </w:tcPr>
          <w:p w14:paraId="426E2F43">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1339" w:type="dxa"/>
            <w:tcBorders>
              <w:top w:val="single" w:color="auto" w:sz="4" w:space="0"/>
              <w:left w:val="nil"/>
              <w:bottom w:val="single" w:color="auto" w:sz="4" w:space="0"/>
              <w:right w:val="single" w:color="auto" w:sz="4" w:space="0"/>
            </w:tcBorders>
            <w:vAlign w:val="center"/>
          </w:tcPr>
          <w:p w14:paraId="634ACA5A">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名称</w:t>
            </w:r>
          </w:p>
        </w:tc>
        <w:tc>
          <w:tcPr>
            <w:tcW w:w="1363" w:type="dxa"/>
            <w:tcBorders>
              <w:top w:val="single" w:color="auto" w:sz="4" w:space="0"/>
              <w:left w:val="nil"/>
              <w:bottom w:val="single" w:color="auto" w:sz="4" w:space="0"/>
              <w:right w:val="single" w:color="auto" w:sz="4" w:space="0"/>
            </w:tcBorders>
            <w:vAlign w:val="center"/>
          </w:tcPr>
          <w:p w14:paraId="437AA56B">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规格型号</w:t>
            </w:r>
          </w:p>
        </w:tc>
        <w:tc>
          <w:tcPr>
            <w:tcW w:w="1380" w:type="dxa"/>
            <w:tcBorders>
              <w:top w:val="single" w:color="auto" w:sz="4" w:space="0"/>
              <w:left w:val="nil"/>
              <w:bottom w:val="single" w:color="auto" w:sz="4" w:space="0"/>
              <w:right w:val="single" w:color="auto" w:sz="4" w:space="0"/>
            </w:tcBorders>
            <w:vAlign w:val="center"/>
          </w:tcPr>
          <w:p w14:paraId="36278E02">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c>
          <w:tcPr>
            <w:tcW w:w="1525" w:type="dxa"/>
            <w:tcBorders>
              <w:top w:val="single" w:color="auto" w:sz="4" w:space="0"/>
              <w:left w:val="nil"/>
              <w:bottom w:val="single" w:color="auto" w:sz="4" w:space="0"/>
              <w:right w:val="single" w:color="000000" w:sz="8" w:space="0"/>
            </w:tcBorders>
            <w:noWrap/>
            <w:vAlign w:val="center"/>
          </w:tcPr>
          <w:p w14:paraId="3E03F16A">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单价（元</w:t>
            </w:r>
            <w:r>
              <w:rPr>
                <w:rFonts w:hint="eastAsia" w:ascii="等线" w:hAnsi="等线" w:eastAsia="等线" w:cs="宋体"/>
                <w:color w:val="000000"/>
                <w:kern w:val="0"/>
                <w:sz w:val="22"/>
                <w:szCs w:val="22"/>
                <w:lang w:val="en-US" w:eastAsia="zh-CN"/>
              </w:rPr>
              <w:t>/吨</w:t>
            </w:r>
            <w:r>
              <w:rPr>
                <w:rFonts w:hint="eastAsia" w:ascii="等线" w:hAnsi="等线" w:eastAsia="等线" w:cs="宋体"/>
                <w:color w:val="000000"/>
                <w:kern w:val="0"/>
                <w:sz w:val="22"/>
                <w:szCs w:val="22"/>
              </w:rPr>
              <w:t>）</w:t>
            </w:r>
          </w:p>
        </w:tc>
        <w:tc>
          <w:tcPr>
            <w:tcW w:w="1363" w:type="dxa"/>
            <w:tcBorders>
              <w:top w:val="single" w:color="auto" w:sz="4" w:space="0"/>
              <w:left w:val="single" w:color="000000" w:sz="8" w:space="0"/>
              <w:bottom w:val="single" w:color="auto" w:sz="4" w:space="0"/>
              <w:right w:val="single" w:color="auto" w:sz="4" w:space="0"/>
            </w:tcBorders>
            <w:vAlign w:val="center"/>
          </w:tcPr>
          <w:p w14:paraId="54D2D5DF">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金额（元）</w:t>
            </w:r>
          </w:p>
        </w:tc>
        <w:tc>
          <w:tcPr>
            <w:tcW w:w="1701" w:type="dxa"/>
            <w:tcBorders>
              <w:top w:val="single" w:color="auto" w:sz="4" w:space="0"/>
              <w:left w:val="nil"/>
              <w:bottom w:val="single" w:color="auto" w:sz="4" w:space="0"/>
              <w:right w:val="single" w:color="auto" w:sz="4" w:space="0"/>
            </w:tcBorders>
            <w:vAlign w:val="center"/>
          </w:tcPr>
          <w:p w14:paraId="2BBE3798">
            <w:pPr>
              <w:widowControl/>
              <w:jc w:val="center"/>
              <w:rPr>
                <w:rFonts w:ascii="宋体" w:hAnsi="宋体" w:cs="宋体"/>
                <w:color w:val="000000"/>
                <w:kern w:val="0"/>
                <w:sz w:val="22"/>
                <w:szCs w:val="22"/>
              </w:rPr>
            </w:pPr>
            <w:r>
              <w:rPr>
                <w:rFonts w:hint="eastAsia" w:ascii="等线" w:hAnsi="等线" w:eastAsia="等线" w:cs="宋体"/>
                <w:color w:val="000000"/>
                <w:kern w:val="0"/>
                <w:sz w:val="22"/>
                <w:szCs w:val="22"/>
              </w:rPr>
              <w:t>备注</w:t>
            </w:r>
          </w:p>
        </w:tc>
      </w:tr>
      <w:tr w14:paraId="51F8E2A8">
        <w:tblPrEx>
          <w:tblCellMar>
            <w:top w:w="0" w:type="dxa"/>
            <w:left w:w="108" w:type="dxa"/>
            <w:bottom w:w="0" w:type="dxa"/>
            <w:right w:w="108" w:type="dxa"/>
          </w:tblCellMar>
        </w:tblPrEx>
        <w:trPr>
          <w:trHeight w:val="879" w:hRule="exact"/>
        </w:trPr>
        <w:tc>
          <w:tcPr>
            <w:tcW w:w="680" w:type="dxa"/>
            <w:tcBorders>
              <w:top w:val="nil"/>
              <w:left w:val="single" w:color="auto" w:sz="4" w:space="0"/>
              <w:bottom w:val="single" w:color="auto" w:sz="4" w:space="0"/>
              <w:right w:val="single" w:color="auto" w:sz="4" w:space="0"/>
            </w:tcBorders>
            <w:vAlign w:val="center"/>
          </w:tcPr>
          <w:p w14:paraId="2BE7BF21">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1339" w:type="dxa"/>
            <w:tcBorders>
              <w:top w:val="nil"/>
              <w:left w:val="nil"/>
              <w:bottom w:val="single" w:color="auto" w:sz="4" w:space="0"/>
              <w:right w:val="single" w:color="auto" w:sz="4" w:space="0"/>
            </w:tcBorders>
            <w:vAlign w:val="center"/>
          </w:tcPr>
          <w:p w14:paraId="0EC6EEBD">
            <w:pPr>
              <w:spacing w:line="360" w:lineRule="auto"/>
              <w:ind w:right="284"/>
              <w:jc w:val="both"/>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粘缸剂</w:t>
            </w:r>
          </w:p>
        </w:tc>
        <w:tc>
          <w:tcPr>
            <w:tcW w:w="1363" w:type="dxa"/>
            <w:tcBorders>
              <w:top w:val="nil"/>
              <w:left w:val="nil"/>
              <w:bottom w:val="single" w:color="auto" w:sz="4" w:space="0"/>
              <w:right w:val="single" w:color="auto" w:sz="4" w:space="0"/>
            </w:tcBorders>
            <w:vAlign w:val="center"/>
          </w:tcPr>
          <w:p w14:paraId="5FD6E2EA">
            <w:pPr>
              <w:widowControl/>
              <w:jc w:val="left"/>
              <w:textAlignment w:val="center"/>
              <w:rPr>
                <w:rFonts w:ascii="宋体" w:hAnsi="宋体" w:cs="仿宋"/>
                <w:color w:val="000000"/>
                <w:kern w:val="0"/>
                <w:sz w:val="24"/>
                <w:lang w:bidi="ar"/>
              </w:rPr>
            </w:pPr>
          </w:p>
        </w:tc>
        <w:tc>
          <w:tcPr>
            <w:tcW w:w="1380" w:type="dxa"/>
            <w:tcBorders>
              <w:top w:val="nil"/>
              <w:left w:val="nil"/>
              <w:bottom w:val="single" w:color="auto" w:sz="4" w:space="0"/>
              <w:right w:val="single" w:color="auto" w:sz="4" w:space="0"/>
            </w:tcBorders>
            <w:vAlign w:val="center"/>
          </w:tcPr>
          <w:p w14:paraId="6D4200B6">
            <w:pPr>
              <w:spacing w:line="360" w:lineRule="auto"/>
              <w:ind w:right="284"/>
              <w:jc w:val="right"/>
              <w:rPr>
                <w:rFonts w:hint="eastAsia" w:ascii="宋体" w:hAnsi="宋体" w:eastAsia="宋体" w:cs="仿宋"/>
                <w:color w:val="000000"/>
                <w:kern w:val="0"/>
                <w:sz w:val="24"/>
                <w:lang w:val="en-US" w:eastAsia="zh-CN" w:bidi="ar"/>
              </w:rPr>
            </w:pPr>
          </w:p>
        </w:tc>
        <w:tc>
          <w:tcPr>
            <w:tcW w:w="1525" w:type="dxa"/>
            <w:tcBorders>
              <w:top w:val="nil"/>
              <w:left w:val="nil"/>
              <w:bottom w:val="single" w:color="auto" w:sz="4" w:space="0"/>
              <w:right w:val="single" w:color="000000" w:sz="8" w:space="0"/>
            </w:tcBorders>
            <w:noWrap/>
            <w:vAlign w:val="center"/>
          </w:tcPr>
          <w:p w14:paraId="602E99F4">
            <w:pPr>
              <w:widowControl/>
              <w:textAlignment w:val="center"/>
              <w:rPr>
                <w:rFonts w:ascii="宋体" w:hAnsi="宋体" w:cs="仿宋"/>
                <w:color w:val="000000"/>
                <w:kern w:val="0"/>
                <w:sz w:val="24"/>
                <w:lang w:bidi="ar"/>
              </w:rPr>
            </w:pPr>
          </w:p>
        </w:tc>
        <w:tc>
          <w:tcPr>
            <w:tcW w:w="1363" w:type="dxa"/>
            <w:tcBorders>
              <w:top w:val="nil"/>
              <w:left w:val="single" w:color="000000" w:sz="8" w:space="0"/>
              <w:bottom w:val="single" w:color="auto" w:sz="4" w:space="0"/>
              <w:right w:val="single" w:color="auto" w:sz="4" w:space="0"/>
            </w:tcBorders>
            <w:vAlign w:val="center"/>
          </w:tcPr>
          <w:p w14:paraId="0787EFAA">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32091774">
            <w:pPr>
              <w:widowControl/>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eastAsia="zh-CN" w:bidi="ar"/>
              </w:rPr>
              <w:t>含设备</w:t>
            </w:r>
          </w:p>
        </w:tc>
      </w:tr>
      <w:tr w14:paraId="7F20E669">
        <w:tblPrEx>
          <w:tblCellMar>
            <w:top w:w="0" w:type="dxa"/>
            <w:left w:w="108" w:type="dxa"/>
            <w:bottom w:w="0" w:type="dxa"/>
            <w:right w:w="108" w:type="dxa"/>
          </w:tblCellMar>
        </w:tblPrEx>
        <w:trPr>
          <w:trHeight w:val="809" w:hRule="exact"/>
        </w:trPr>
        <w:tc>
          <w:tcPr>
            <w:tcW w:w="680" w:type="dxa"/>
            <w:tcBorders>
              <w:top w:val="nil"/>
              <w:left w:val="single" w:color="auto" w:sz="4" w:space="0"/>
              <w:bottom w:val="single" w:color="auto" w:sz="4" w:space="0"/>
              <w:right w:val="single" w:color="auto" w:sz="4" w:space="0"/>
            </w:tcBorders>
            <w:vAlign w:val="center"/>
          </w:tcPr>
          <w:p w14:paraId="7E60D642">
            <w:pPr>
              <w:widowControl/>
              <w:jc w:val="center"/>
              <w:rPr>
                <w:rFonts w:hint="default" w:ascii="宋体" w:hAnsi="宋体" w:cs="宋体"/>
                <w:color w:val="000000"/>
                <w:kern w:val="0"/>
                <w:sz w:val="24"/>
                <w:lang w:val="en-US" w:eastAsia="zh-CN"/>
              </w:rPr>
            </w:pPr>
            <w:r>
              <w:rPr>
                <w:rFonts w:hint="eastAsia" w:ascii="宋体" w:hAnsi="宋体" w:cs="宋体"/>
                <w:color w:val="000000"/>
                <w:kern w:val="0"/>
                <w:sz w:val="24"/>
                <w:lang w:val="en-US" w:eastAsia="zh-CN"/>
              </w:rPr>
              <w:t>2</w:t>
            </w:r>
          </w:p>
        </w:tc>
        <w:tc>
          <w:tcPr>
            <w:tcW w:w="1339" w:type="dxa"/>
            <w:tcBorders>
              <w:top w:val="nil"/>
              <w:left w:val="nil"/>
              <w:bottom w:val="single" w:color="auto" w:sz="4" w:space="0"/>
              <w:right w:val="single" w:color="auto" w:sz="4" w:space="0"/>
            </w:tcBorders>
            <w:vAlign w:val="center"/>
          </w:tcPr>
          <w:p w14:paraId="2424C497">
            <w:pPr>
              <w:spacing w:line="360" w:lineRule="auto"/>
              <w:ind w:right="284"/>
              <w:jc w:val="left"/>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剥离剂</w:t>
            </w:r>
          </w:p>
        </w:tc>
        <w:tc>
          <w:tcPr>
            <w:tcW w:w="1363" w:type="dxa"/>
            <w:tcBorders>
              <w:top w:val="nil"/>
              <w:left w:val="nil"/>
              <w:bottom w:val="single" w:color="auto" w:sz="4" w:space="0"/>
              <w:right w:val="single" w:color="auto" w:sz="4" w:space="0"/>
            </w:tcBorders>
            <w:vAlign w:val="center"/>
          </w:tcPr>
          <w:p w14:paraId="697E1819">
            <w:pPr>
              <w:widowControl/>
              <w:jc w:val="left"/>
              <w:textAlignment w:val="center"/>
              <w:rPr>
                <w:rFonts w:ascii="宋体" w:hAnsi="宋体" w:cs="仿宋"/>
                <w:color w:val="000000"/>
                <w:kern w:val="0"/>
                <w:sz w:val="24"/>
                <w:lang w:bidi="ar"/>
              </w:rPr>
            </w:pPr>
          </w:p>
        </w:tc>
        <w:tc>
          <w:tcPr>
            <w:tcW w:w="1380" w:type="dxa"/>
            <w:tcBorders>
              <w:top w:val="nil"/>
              <w:left w:val="nil"/>
              <w:bottom w:val="single" w:color="auto" w:sz="4" w:space="0"/>
              <w:right w:val="single" w:color="auto" w:sz="4" w:space="0"/>
            </w:tcBorders>
            <w:vAlign w:val="center"/>
          </w:tcPr>
          <w:p w14:paraId="0030231E">
            <w:pPr>
              <w:spacing w:line="360" w:lineRule="auto"/>
              <w:ind w:right="284"/>
              <w:jc w:val="right"/>
              <w:rPr>
                <w:rFonts w:ascii="宋体" w:hAnsi="宋体" w:cs="仿宋"/>
                <w:color w:val="000000"/>
                <w:kern w:val="0"/>
                <w:sz w:val="24"/>
                <w:lang w:bidi="ar"/>
              </w:rPr>
            </w:pPr>
          </w:p>
        </w:tc>
        <w:tc>
          <w:tcPr>
            <w:tcW w:w="1525" w:type="dxa"/>
            <w:tcBorders>
              <w:top w:val="nil"/>
              <w:left w:val="nil"/>
              <w:bottom w:val="single" w:color="auto" w:sz="4" w:space="0"/>
              <w:right w:val="single" w:color="000000" w:sz="8" w:space="0"/>
            </w:tcBorders>
            <w:noWrap/>
            <w:vAlign w:val="center"/>
          </w:tcPr>
          <w:p w14:paraId="12888F14">
            <w:pPr>
              <w:widowControl/>
              <w:textAlignment w:val="center"/>
              <w:rPr>
                <w:rFonts w:ascii="宋体" w:hAnsi="宋体" w:cs="仿宋"/>
                <w:color w:val="000000"/>
                <w:kern w:val="0"/>
                <w:sz w:val="24"/>
                <w:lang w:bidi="ar"/>
              </w:rPr>
            </w:pPr>
          </w:p>
        </w:tc>
        <w:tc>
          <w:tcPr>
            <w:tcW w:w="1363" w:type="dxa"/>
            <w:tcBorders>
              <w:top w:val="nil"/>
              <w:left w:val="single" w:color="000000" w:sz="8" w:space="0"/>
              <w:bottom w:val="single" w:color="auto" w:sz="4" w:space="0"/>
              <w:right w:val="single" w:color="auto" w:sz="4" w:space="0"/>
            </w:tcBorders>
            <w:vAlign w:val="center"/>
          </w:tcPr>
          <w:p w14:paraId="1CF97E22">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58D0DDC2">
            <w:pPr>
              <w:widowControl/>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eastAsia="zh-CN" w:bidi="ar"/>
              </w:rPr>
              <w:t>含设备</w:t>
            </w:r>
          </w:p>
        </w:tc>
      </w:tr>
      <w:tr w14:paraId="175DC802">
        <w:tblPrEx>
          <w:tblCellMar>
            <w:top w:w="0" w:type="dxa"/>
            <w:left w:w="108" w:type="dxa"/>
            <w:bottom w:w="0" w:type="dxa"/>
            <w:right w:w="108" w:type="dxa"/>
          </w:tblCellMar>
        </w:tblPrEx>
        <w:trPr>
          <w:trHeight w:val="809" w:hRule="exact"/>
        </w:trPr>
        <w:tc>
          <w:tcPr>
            <w:tcW w:w="680" w:type="dxa"/>
            <w:tcBorders>
              <w:top w:val="nil"/>
              <w:left w:val="single" w:color="auto" w:sz="4" w:space="0"/>
              <w:bottom w:val="single" w:color="auto" w:sz="4" w:space="0"/>
              <w:right w:val="single" w:color="auto" w:sz="4" w:space="0"/>
            </w:tcBorders>
            <w:vAlign w:val="center"/>
          </w:tcPr>
          <w:p w14:paraId="37E862A4">
            <w:pPr>
              <w:widowControl/>
              <w:jc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3</w:t>
            </w:r>
          </w:p>
        </w:tc>
        <w:tc>
          <w:tcPr>
            <w:tcW w:w="1339" w:type="dxa"/>
            <w:tcBorders>
              <w:top w:val="nil"/>
              <w:left w:val="nil"/>
              <w:bottom w:val="single" w:color="auto" w:sz="4" w:space="0"/>
              <w:right w:val="single" w:color="auto" w:sz="4" w:space="0"/>
            </w:tcBorders>
            <w:vAlign w:val="center"/>
          </w:tcPr>
          <w:p w14:paraId="13F68DB8">
            <w:pPr>
              <w:spacing w:line="360" w:lineRule="auto"/>
              <w:ind w:right="284"/>
              <w:jc w:val="left"/>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改良剂</w:t>
            </w:r>
          </w:p>
        </w:tc>
        <w:tc>
          <w:tcPr>
            <w:tcW w:w="1363" w:type="dxa"/>
            <w:tcBorders>
              <w:top w:val="nil"/>
              <w:left w:val="nil"/>
              <w:bottom w:val="single" w:color="auto" w:sz="4" w:space="0"/>
              <w:right w:val="single" w:color="auto" w:sz="4" w:space="0"/>
            </w:tcBorders>
            <w:vAlign w:val="center"/>
          </w:tcPr>
          <w:p w14:paraId="08E6B9EC">
            <w:pPr>
              <w:widowControl/>
              <w:jc w:val="left"/>
              <w:textAlignment w:val="center"/>
              <w:rPr>
                <w:rFonts w:ascii="宋体" w:hAnsi="宋体" w:cs="仿宋"/>
                <w:color w:val="000000"/>
                <w:kern w:val="0"/>
                <w:sz w:val="24"/>
                <w:lang w:bidi="ar"/>
              </w:rPr>
            </w:pPr>
          </w:p>
        </w:tc>
        <w:tc>
          <w:tcPr>
            <w:tcW w:w="1380" w:type="dxa"/>
            <w:tcBorders>
              <w:top w:val="nil"/>
              <w:left w:val="nil"/>
              <w:bottom w:val="single" w:color="auto" w:sz="4" w:space="0"/>
              <w:right w:val="single" w:color="auto" w:sz="4" w:space="0"/>
            </w:tcBorders>
            <w:vAlign w:val="center"/>
          </w:tcPr>
          <w:p w14:paraId="3BF5AD58">
            <w:pPr>
              <w:spacing w:line="360" w:lineRule="auto"/>
              <w:ind w:right="284"/>
              <w:jc w:val="right"/>
              <w:rPr>
                <w:rFonts w:ascii="宋体" w:hAnsi="宋体" w:cs="仿宋"/>
                <w:color w:val="000000"/>
                <w:kern w:val="0"/>
                <w:sz w:val="24"/>
                <w:lang w:bidi="ar"/>
              </w:rPr>
            </w:pPr>
          </w:p>
        </w:tc>
        <w:tc>
          <w:tcPr>
            <w:tcW w:w="1525" w:type="dxa"/>
            <w:tcBorders>
              <w:top w:val="nil"/>
              <w:left w:val="nil"/>
              <w:bottom w:val="single" w:color="auto" w:sz="4" w:space="0"/>
              <w:right w:val="single" w:color="000000" w:sz="8" w:space="0"/>
            </w:tcBorders>
            <w:noWrap/>
            <w:vAlign w:val="center"/>
          </w:tcPr>
          <w:p w14:paraId="62A11076">
            <w:pPr>
              <w:widowControl/>
              <w:textAlignment w:val="center"/>
              <w:rPr>
                <w:rFonts w:ascii="宋体" w:hAnsi="宋体" w:cs="仿宋"/>
                <w:color w:val="000000"/>
                <w:kern w:val="0"/>
                <w:sz w:val="24"/>
                <w:lang w:bidi="ar"/>
              </w:rPr>
            </w:pPr>
          </w:p>
        </w:tc>
        <w:tc>
          <w:tcPr>
            <w:tcW w:w="1363" w:type="dxa"/>
            <w:tcBorders>
              <w:top w:val="nil"/>
              <w:left w:val="single" w:color="000000" w:sz="8" w:space="0"/>
              <w:bottom w:val="single" w:color="auto" w:sz="4" w:space="0"/>
              <w:right w:val="single" w:color="auto" w:sz="4" w:space="0"/>
            </w:tcBorders>
            <w:vAlign w:val="center"/>
          </w:tcPr>
          <w:p w14:paraId="787211AC">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0F465927">
            <w:pPr>
              <w:widowControl/>
              <w:textAlignment w:val="center"/>
              <w:rPr>
                <w:rFonts w:hint="eastAsia" w:ascii="宋体" w:hAnsi="宋体" w:eastAsia="宋体" w:cs="宋体"/>
                <w:color w:val="000000"/>
                <w:kern w:val="0"/>
                <w:sz w:val="22"/>
                <w:szCs w:val="22"/>
                <w:lang w:eastAsia="zh-CN" w:bidi="ar"/>
              </w:rPr>
            </w:pPr>
            <w:r>
              <w:rPr>
                <w:rFonts w:hint="eastAsia" w:ascii="宋体" w:hAnsi="宋体" w:cs="宋体"/>
                <w:color w:val="000000"/>
                <w:kern w:val="0"/>
                <w:sz w:val="22"/>
                <w:szCs w:val="22"/>
                <w:lang w:eastAsia="zh-CN" w:bidi="ar"/>
              </w:rPr>
              <w:t>含设备</w:t>
            </w:r>
          </w:p>
        </w:tc>
      </w:tr>
      <w:tr w14:paraId="194F2A78">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65EF7B57">
            <w:pPr>
              <w:widowControl/>
              <w:jc w:val="center"/>
              <w:rPr>
                <w:rFonts w:ascii="宋体" w:hAnsi="宋体" w:cs="宋体"/>
                <w:color w:val="000000"/>
                <w:kern w:val="0"/>
                <w:sz w:val="24"/>
              </w:rPr>
            </w:pPr>
          </w:p>
        </w:tc>
        <w:tc>
          <w:tcPr>
            <w:tcW w:w="1339" w:type="dxa"/>
            <w:tcBorders>
              <w:top w:val="nil"/>
              <w:left w:val="nil"/>
              <w:bottom w:val="single" w:color="auto" w:sz="4" w:space="0"/>
              <w:right w:val="single" w:color="auto" w:sz="4" w:space="0"/>
            </w:tcBorders>
            <w:vAlign w:val="center"/>
          </w:tcPr>
          <w:p w14:paraId="4094B4B6">
            <w:pPr>
              <w:spacing w:line="360" w:lineRule="auto"/>
              <w:ind w:right="284" w:firstLine="220" w:firstLineChars="100"/>
              <w:jc w:val="center"/>
              <w:rPr>
                <w:rFonts w:ascii="宋体" w:hAnsi="宋体" w:cs="宋体"/>
                <w:color w:val="000000"/>
                <w:sz w:val="22"/>
                <w:szCs w:val="22"/>
              </w:rPr>
            </w:pPr>
          </w:p>
        </w:tc>
        <w:tc>
          <w:tcPr>
            <w:tcW w:w="1363" w:type="dxa"/>
            <w:tcBorders>
              <w:top w:val="nil"/>
              <w:left w:val="nil"/>
              <w:bottom w:val="single" w:color="auto" w:sz="4" w:space="0"/>
              <w:right w:val="single" w:color="auto" w:sz="4" w:space="0"/>
            </w:tcBorders>
            <w:vAlign w:val="center"/>
          </w:tcPr>
          <w:p w14:paraId="06EE17DE">
            <w:pPr>
              <w:widowControl/>
              <w:jc w:val="left"/>
              <w:textAlignment w:val="center"/>
              <w:rPr>
                <w:rFonts w:ascii="宋体" w:hAnsi="宋体" w:cs="仿宋"/>
                <w:color w:val="000000"/>
                <w:kern w:val="0"/>
                <w:sz w:val="24"/>
                <w:lang w:bidi="ar"/>
              </w:rPr>
            </w:pPr>
          </w:p>
        </w:tc>
        <w:tc>
          <w:tcPr>
            <w:tcW w:w="1380" w:type="dxa"/>
            <w:tcBorders>
              <w:top w:val="nil"/>
              <w:left w:val="nil"/>
              <w:bottom w:val="single" w:color="auto" w:sz="4" w:space="0"/>
              <w:right w:val="single" w:color="auto" w:sz="4" w:space="0"/>
            </w:tcBorders>
            <w:vAlign w:val="center"/>
          </w:tcPr>
          <w:p w14:paraId="66C3C9A2">
            <w:pPr>
              <w:spacing w:line="360" w:lineRule="auto"/>
              <w:ind w:right="284"/>
              <w:jc w:val="right"/>
              <w:rPr>
                <w:rFonts w:ascii="宋体" w:hAnsi="宋体" w:cs="仿宋"/>
                <w:color w:val="000000"/>
                <w:kern w:val="0"/>
                <w:sz w:val="24"/>
                <w:lang w:bidi="ar"/>
              </w:rPr>
            </w:pPr>
          </w:p>
        </w:tc>
        <w:tc>
          <w:tcPr>
            <w:tcW w:w="1525" w:type="dxa"/>
            <w:tcBorders>
              <w:top w:val="nil"/>
              <w:left w:val="nil"/>
              <w:bottom w:val="single" w:color="auto" w:sz="4" w:space="0"/>
              <w:right w:val="single" w:color="000000" w:sz="8" w:space="0"/>
            </w:tcBorders>
            <w:noWrap/>
            <w:vAlign w:val="center"/>
          </w:tcPr>
          <w:p w14:paraId="0B10240D">
            <w:pPr>
              <w:widowControl/>
              <w:textAlignment w:val="center"/>
              <w:rPr>
                <w:rFonts w:ascii="宋体" w:hAnsi="宋体" w:cs="仿宋"/>
                <w:color w:val="000000"/>
                <w:kern w:val="0"/>
                <w:sz w:val="24"/>
                <w:lang w:bidi="ar"/>
              </w:rPr>
            </w:pPr>
          </w:p>
        </w:tc>
        <w:tc>
          <w:tcPr>
            <w:tcW w:w="1363" w:type="dxa"/>
            <w:tcBorders>
              <w:top w:val="nil"/>
              <w:left w:val="single" w:color="000000" w:sz="8" w:space="0"/>
              <w:bottom w:val="single" w:color="auto" w:sz="4" w:space="0"/>
              <w:right w:val="single" w:color="auto" w:sz="4" w:space="0"/>
            </w:tcBorders>
            <w:vAlign w:val="center"/>
          </w:tcPr>
          <w:p w14:paraId="1A8EF254">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25C0FF9E">
            <w:pPr>
              <w:widowControl/>
              <w:textAlignment w:val="center"/>
              <w:rPr>
                <w:rFonts w:ascii="宋体" w:hAnsi="宋体" w:cs="宋体"/>
                <w:color w:val="000000"/>
                <w:kern w:val="0"/>
                <w:szCs w:val="21"/>
                <w:lang w:bidi="ar"/>
              </w:rPr>
            </w:pPr>
          </w:p>
        </w:tc>
      </w:tr>
      <w:tr w14:paraId="3D3AEEF4">
        <w:tblPrEx>
          <w:tblCellMar>
            <w:top w:w="0" w:type="dxa"/>
            <w:left w:w="108" w:type="dxa"/>
            <w:bottom w:w="0" w:type="dxa"/>
            <w:right w:w="108" w:type="dxa"/>
          </w:tblCellMar>
        </w:tblPrEx>
        <w:trPr>
          <w:trHeight w:val="624" w:hRule="exact"/>
        </w:trPr>
        <w:tc>
          <w:tcPr>
            <w:tcW w:w="2019" w:type="dxa"/>
            <w:gridSpan w:val="2"/>
            <w:tcBorders>
              <w:top w:val="nil"/>
              <w:left w:val="single" w:color="auto" w:sz="4" w:space="0"/>
              <w:bottom w:val="single" w:color="auto" w:sz="4" w:space="0"/>
              <w:right w:val="single" w:color="auto" w:sz="4" w:space="0"/>
            </w:tcBorders>
            <w:vAlign w:val="center"/>
          </w:tcPr>
          <w:p w14:paraId="52D518B5">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1363" w:type="dxa"/>
            <w:tcBorders>
              <w:top w:val="nil"/>
              <w:left w:val="nil"/>
              <w:bottom w:val="single" w:color="auto" w:sz="4" w:space="0"/>
              <w:right w:val="single" w:color="auto" w:sz="4" w:space="0"/>
            </w:tcBorders>
            <w:vAlign w:val="center"/>
          </w:tcPr>
          <w:p w14:paraId="142E54E3">
            <w:pPr>
              <w:widowControl/>
              <w:jc w:val="left"/>
              <w:textAlignment w:val="center"/>
              <w:rPr>
                <w:rFonts w:ascii="宋体" w:hAnsi="宋体" w:cs="仿宋"/>
                <w:color w:val="000000"/>
                <w:kern w:val="0"/>
                <w:sz w:val="24"/>
                <w:lang w:bidi="ar"/>
              </w:rPr>
            </w:pPr>
          </w:p>
        </w:tc>
        <w:tc>
          <w:tcPr>
            <w:tcW w:w="1380" w:type="dxa"/>
            <w:tcBorders>
              <w:top w:val="nil"/>
              <w:left w:val="nil"/>
              <w:bottom w:val="single" w:color="auto" w:sz="4" w:space="0"/>
              <w:right w:val="single" w:color="auto" w:sz="4" w:space="0"/>
            </w:tcBorders>
            <w:vAlign w:val="bottom"/>
          </w:tcPr>
          <w:p w14:paraId="6FB8A395">
            <w:pPr>
              <w:widowControl/>
              <w:ind w:firstLine="240" w:firstLineChars="100"/>
              <w:jc w:val="left"/>
              <w:textAlignment w:val="center"/>
              <w:rPr>
                <w:rFonts w:ascii="宋体" w:hAnsi="宋体" w:cs="仿宋"/>
                <w:color w:val="000000"/>
                <w:kern w:val="0"/>
                <w:sz w:val="24"/>
                <w:lang w:bidi="ar"/>
              </w:rPr>
            </w:pPr>
          </w:p>
        </w:tc>
        <w:tc>
          <w:tcPr>
            <w:tcW w:w="1525" w:type="dxa"/>
            <w:tcBorders>
              <w:top w:val="nil"/>
              <w:left w:val="nil"/>
              <w:bottom w:val="single" w:color="auto" w:sz="4" w:space="0"/>
              <w:right w:val="single" w:color="000000" w:sz="8" w:space="0"/>
            </w:tcBorders>
            <w:vAlign w:val="bottom"/>
          </w:tcPr>
          <w:p w14:paraId="40AA5054">
            <w:pPr>
              <w:widowControl/>
              <w:jc w:val="center"/>
              <w:rPr>
                <w:rFonts w:ascii="宋体" w:hAnsi="宋体" w:cs="宋体"/>
                <w:color w:val="000000"/>
                <w:kern w:val="0"/>
                <w:sz w:val="24"/>
              </w:rPr>
            </w:pPr>
          </w:p>
        </w:tc>
        <w:tc>
          <w:tcPr>
            <w:tcW w:w="1363" w:type="dxa"/>
            <w:tcBorders>
              <w:top w:val="nil"/>
              <w:left w:val="single" w:color="000000" w:sz="8" w:space="0"/>
              <w:bottom w:val="single" w:color="auto" w:sz="4" w:space="0"/>
              <w:right w:val="single" w:color="auto" w:sz="4" w:space="0"/>
            </w:tcBorders>
            <w:vAlign w:val="bottom"/>
          </w:tcPr>
          <w:p w14:paraId="356027B1">
            <w:pPr>
              <w:widowControl/>
              <w:jc w:val="center"/>
              <w:rPr>
                <w:rFonts w:ascii="宋体" w:hAnsi="宋体" w:cs="宋体"/>
                <w:color w:val="000000"/>
                <w:kern w:val="0"/>
                <w:sz w:val="24"/>
              </w:rPr>
            </w:pPr>
          </w:p>
        </w:tc>
        <w:tc>
          <w:tcPr>
            <w:tcW w:w="1701" w:type="dxa"/>
            <w:tcBorders>
              <w:top w:val="nil"/>
              <w:left w:val="nil"/>
              <w:bottom w:val="single" w:color="auto" w:sz="4" w:space="0"/>
              <w:right w:val="single" w:color="auto" w:sz="4" w:space="0"/>
            </w:tcBorders>
            <w:noWrap/>
          </w:tcPr>
          <w:p w14:paraId="38832F4F">
            <w:pPr>
              <w:widowControl/>
              <w:jc w:val="left"/>
              <w:rPr>
                <w:rFonts w:ascii="宋体" w:hAnsi="宋体" w:cs="宋体"/>
                <w:color w:val="000000"/>
                <w:kern w:val="0"/>
                <w:sz w:val="22"/>
                <w:szCs w:val="22"/>
              </w:rPr>
            </w:pPr>
          </w:p>
        </w:tc>
      </w:tr>
    </w:tbl>
    <w:p w14:paraId="42C22D3D">
      <w:pPr>
        <w:spacing w:line="360" w:lineRule="auto"/>
        <w:rPr>
          <w:rFonts w:ascii="宋体" w:hAnsi="宋体"/>
          <w:sz w:val="24"/>
        </w:rPr>
      </w:pPr>
      <w:r>
        <w:rPr>
          <w:rFonts w:hint="eastAsia"/>
          <w:b/>
          <w:bCs/>
          <w:sz w:val="24"/>
          <w:szCs w:val="21"/>
        </w:rPr>
        <w:t>报价说明</w:t>
      </w:r>
      <w:r>
        <w:rPr>
          <w:rFonts w:hint="eastAsia"/>
          <w:sz w:val="24"/>
          <w:szCs w:val="21"/>
        </w:rPr>
        <w:t>：</w:t>
      </w:r>
      <w:r>
        <w:rPr>
          <w:rFonts w:hint="eastAsia" w:ascii="宋体" w:hAnsi="宋体"/>
          <w:sz w:val="24"/>
          <w:szCs w:val="21"/>
        </w:rPr>
        <w:t>1</w:t>
      </w:r>
      <w:r>
        <w:rPr>
          <w:rFonts w:hint="eastAsia" w:ascii="宋体" w:hAnsi="宋体"/>
          <w:sz w:val="24"/>
        </w:rPr>
        <w:t>）结算方式： 货到票到6</w:t>
      </w:r>
      <w:r>
        <w:rPr>
          <w:rFonts w:ascii="宋体" w:hAnsi="宋体"/>
          <w:sz w:val="24"/>
        </w:rPr>
        <w:t>0</w:t>
      </w:r>
      <w:r>
        <w:rPr>
          <w:rFonts w:hint="eastAsia" w:ascii="宋体" w:hAnsi="宋体"/>
          <w:sz w:val="24"/>
        </w:rPr>
        <w:t>天，银行承兑结算</w:t>
      </w:r>
      <w:r>
        <w:rPr>
          <w:rFonts w:ascii="宋体" w:hAnsi="宋体"/>
          <w:sz w:val="24"/>
        </w:rPr>
        <w:t xml:space="preserve"> </w:t>
      </w:r>
    </w:p>
    <w:p w14:paraId="491820B2">
      <w:pPr>
        <w:pStyle w:val="11"/>
        <w:ind w:left="99" w:leftChars="47"/>
        <w:rPr>
          <w:rFonts w:hint="eastAsia" w:ascii="宋体" w:hAnsi="宋体" w:eastAsia="宋体"/>
          <w:sz w:val="24"/>
          <w:lang w:eastAsia="zh-CN"/>
        </w:rPr>
      </w:pPr>
      <w:r>
        <w:rPr>
          <w:rFonts w:hint="eastAsia" w:ascii="宋体" w:hAnsi="宋体" w:eastAsia="宋体"/>
          <w:sz w:val="24"/>
        </w:rPr>
        <w:t xml:space="preserve"> </w:t>
      </w:r>
      <w:r>
        <w:rPr>
          <w:rFonts w:ascii="宋体" w:hAnsi="宋体" w:eastAsia="宋体"/>
          <w:sz w:val="24"/>
        </w:rPr>
        <w:t xml:space="preserve">         2</w:t>
      </w:r>
      <w:r>
        <w:rPr>
          <w:rFonts w:hint="eastAsia" w:ascii="宋体" w:hAnsi="宋体" w:eastAsia="宋体"/>
          <w:sz w:val="24"/>
        </w:rPr>
        <w:t>）交货期：</w:t>
      </w:r>
      <w:r>
        <w:rPr>
          <w:rFonts w:hint="eastAsia" w:ascii="宋体" w:hAnsi="宋体" w:eastAsia="宋体"/>
          <w:sz w:val="24"/>
          <w:lang w:eastAsia="zh-CN"/>
        </w:rPr>
        <w:t>根据车间实际需求到货</w:t>
      </w:r>
    </w:p>
    <w:p w14:paraId="3FDBDFF4">
      <w:pPr>
        <w:spacing w:line="360" w:lineRule="auto"/>
        <w:ind w:left="1263" w:leftChars="-339" w:hanging="1975" w:hangingChars="823"/>
        <w:rPr>
          <w:rFonts w:ascii="宋体" w:hAnsi="宋体"/>
        </w:rPr>
      </w:pPr>
      <w:r>
        <w:rPr>
          <w:rFonts w:hint="eastAsia" w:ascii="宋体" w:hAnsi="宋体"/>
          <w:sz w:val="24"/>
        </w:rPr>
        <w:t xml:space="preserve">                 </w:t>
      </w:r>
      <w:r>
        <w:rPr>
          <w:rFonts w:ascii="宋体" w:hAnsi="宋体"/>
          <w:sz w:val="24"/>
        </w:rPr>
        <w:t>3</w:t>
      </w:r>
      <w:r>
        <w:rPr>
          <w:rFonts w:hint="eastAsia" w:ascii="宋体" w:hAnsi="宋体"/>
          <w:sz w:val="24"/>
        </w:rPr>
        <w:t>）质量保证期：</w:t>
      </w:r>
    </w:p>
    <w:p w14:paraId="389242DB">
      <w:pPr>
        <w:tabs>
          <w:tab w:val="left" w:pos="1276"/>
        </w:tabs>
        <w:spacing w:line="380" w:lineRule="exact"/>
        <w:ind w:left="1552" w:leftChars="1" w:hanging="1550" w:hangingChars="646"/>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税率：</w:t>
      </w:r>
      <w:r>
        <w:rPr>
          <w:rFonts w:hint="eastAsia" w:ascii="宋体" w:hAnsi="宋体"/>
          <w:sz w:val="24"/>
          <w:lang w:val="en-US" w:eastAsia="zh-CN"/>
        </w:rPr>
        <w:t>13%</w:t>
      </w:r>
      <w:r>
        <w:rPr>
          <w:rFonts w:hint="eastAsia" w:ascii="宋体" w:hAnsi="宋体"/>
          <w:sz w:val="24"/>
        </w:rPr>
        <w:t xml:space="preserve"> </w:t>
      </w:r>
    </w:p>
    <w:p w14:paraId="48422A91">
      <w:pPr>
        <w:rPr>
          <w:sz w:val="24"/>
        </w:rPr>
      </w:pPr>
    </w:p>
    <w:p w14:paraId="2639F5D9">
      <w:pPr>
        <w:pStyle w:val="11"/>
        <w:ind w:left="5250"/>
      </w:pPr>
    </w:p>
    <w:p w14:paraId="289C2D15">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r>
        <w:rPr>
          <w:rFonts w:ascii="楷体_GB2312"/>
          <w:sz w:val="24"/>
          <w:u w:val="single"/>
        </w:rPr>
        <w:t xml:space="preserve">          </w:t>
      </w:r>
      <w:r>
        <w:rPr>
          <w:rFonts w:hint="eastAsia" w:ascii="楷体_GB2312"/>
          <w:sz w:val="24"/>
          <w:u w:val="single"/>
        </w:rPr>
        <w:t xml:space="preserve">           </w:t>
      </w:r>
      <w:r>
        <w:rPr>
          <w:rFonts w:ascii="楷体_GB2312"/>
          <w:sz w:val="24"/>
          <w:u w:val="single"/>
        </w:rPr>
        <w:t xml:space="preserve">      </w:t>
      </w:r>
    </w:p>
    <w:p w14:paraId="2F5C92D8">
      <w:pPr>
        <w:tabs>
          <w:tab w:val="left" w:pos="0"/>
        </w:tabs>
        <w:spacing w:line="480" w:lineRule="auto"/>
        <w:ind w:firstLine="3960" w:firstLineChars="1650"/>
        <w:rPr>
          <w:rFonts w:ascii="楷体_GB2312"/>
          <w:sz w:val="24"/>
          <w:u w:val="single"/>
        </w:rPr>
      </w:pPr>
      <w:r>
        <w:rPr>
          <w:rFonts w:hint="eastAsia" w:ascii="楷体_GB2312"/>
          <w:sz w:val="24"/>
        </w:rPr>
        <w:t>投标人代表签字：</w:t>
      </w:r>
      <w:r>
        <w:rPr>
          <w:rFonts w:ascii="楷体_GB2312"/>
          <w:sz w:val="24"/>
          <w:u w:val="single"/>
        </w:rPr>
        <w:t xml:space="preserve">                       </w:t>
      </w:r>
    </w:p>
    <w:p w14:paraId="26E488C5">
      <w:pPr>
        <w:tabs>
          <w:tab w:val="left" w:pos="0"/>
        </w:tabs>
        <w:spacing w:line="480" w:lineRule="auto"/>
        <w:ind w:firstLine="3960" w:firstLineChars="1650"/>
        <w:rPr>
          <w:rFonts w:ascii="楷体_GB2312"/>
          <w:sz w:val="24"/>
          <w:u w:val="single"/>
        </w:rPr>
      </w:pPr>
      <w:r>
        <w:rPr>
          <w:rFonts w:hint="eastAsia" w:ascii="楷体_GB2312"/>
          <w:sz w:val="24"/>
        </w:rPr>
        <w:t>日期：</w:t>
      </w:r>
      <w:r>
        <w:rPr>
          <w:rFonts w:hint="eastAsia" w:ascii="楷体_GB2312"/>
          <w:sz w:val="24"/>
          <w:u w:val="single"/>
        </w:rPr>
        <w:t xml:space="preserve">                                 </w:t>
      </w:r>
    </w:p>
    <w:p w14:paraId="109C053C">
      <w:pPr>
        <w:tabs>
          <w:tab w:val="left" w:pos="0"/>
        </w:tabs>
        <w:spacing w:line="480" w:lineRule="auto"/>
        <w:ind w:firstLine="3960" w:firstLineChars="1650"/>
        <w:rPr>
          <w:rFonts w:ascii="楷体_GB2312"/>
          <w:sz w:val="24"/>
        </w:rPr>
      </w:pPr>
      <w:r>
        <w:rPr>
          <w:rFonts w:hint="eastAsia" w:ascii="楷体_GB2312"/>
          <w:sz w:val="24"/>
        </w:rPr>
        <w:t>公章：</w:t>
      </w:r>
    </w:p>
    <w:p w14:paraId="4F3555D6">
      <w:pPr>
        <w:pStyle w:val="11"/>
        <w:ind w:left="5250"/>
      </w:pPr>
    </w:p>
    <w:p w14:paraId="12F5D7C0">
      <w:pPr>
        <w:pStyle w:val="11"/>
        <w:ind w:left="5250"/>
      </w:pPr>
    </w:p>
    <w:p w14:paraId="221584F2">
      <w:pPr>
        <w:pStyle w:val="11"/>
        <w:ind w:left="0" w:leftChars="0" w:firstLine="0" w:firstLineChars="0"/>
        <w:rPr>
          <w:rFonts w:hint="eastAsia"/>
        </w:rPr>
      </w:pPr>
    </w:p>
    <w:p w14:paraId="5A1E04AC">
      <w:pPr>
        <w:pStyle w:val="11"/>
        <w:ind w:left="0" w:leftChars="0" w:firstLine="0" w:firstLineChars="0"/>
        <w:rPr>
          <w:rFonts w:hint="eastAsia"/>
        </w:rPr>
      </w:pPr>
    </w:p>
    <w:p w14:paraId="52CBB6C9">
      <w:pPr>
        <w:pStyle w:val="11"/>
        <w:ind w:left="0" w:leftChars="0"/>
      </w:pPr>
    </w:p>
    <w:tbl>
      <w:tblPr>
        <w:tblStyle w:val="8"/>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14:paraId="0D999AA8">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14:paraId="31D851E1">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14:paraId="3D295351">
            <w:pPr>
              <w:widowControl/>
              <w:jc w:val="center"/>
              <w:rPr>
                <w:rFonts w:ascii="黑体" w:hAnsi="黑体" w:eastAsia="黑体" w:cs="宋体"/>
                <w:kern w:val="0"/>
                <w:sz w:val="30"/>
                <w:szCs w:val="30"/>
              </w:rPr>
            </w:pPr>
            <w:r>
              <w:rPr>
                <w:rFonts w:ascii="黑体" w:hAnsi="黑体" w:eastAsia="黑体" w:cs="宋体"/>
                <w:kern w:val="0"/>
                <w:sz w:val="30"/>
                <w:szCs w:val="30"/>
              </w:rPr>
              <w:t xml:space="preserve">                    </w:t>
            </w:r>
            <w:r>
              <w:rPr>
                <w:rFonts w:hint="eastAsia" w:ascii="黑体" w:hAnsi="黑体" w:eastAsia="黑体" w:cs="宋体"/>
                <w:kern w:val="0"/>
                <w:sz w:val="30"/>
                <w:szCs w:val="30"/>
              </w:rPr>
              <w:t xml:space="preserve"> </w:t>
            </w:r>
            <w:r>
              <w:rPr>
                <w:rFonts w:ascii="黑体" w:hAnsi="黑体" w:eastAsia="黑体" w:cs="宋体"/>
                <w:kern w:val="0"/>
                <w:sz w:val="30"/>
                <w:szCs w:val="30"/>
              </w:rPr>
              <w:t xml:space="preserve">  </w:t>
            </w: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14:paraId="31123D88">
            <w:pPr>
              <w:widowControl/>
              <w:jc w:val="left"/>
              <w:rPr>
                <w:rFonts w:hAnsi="宋体" w:cs="宋体"/>
                <w:kern w:val="0"/>
                <w:sz w:val="22"/>
                <w:szCs w:val="22"/>
              </w:rPr>
            </w:pPr>
            <w:r>
              <w:rPr>
                <w:rFonts w:hint="eastAsia" w:hAnsi="宋体" w:cs="宋体"/>
                <w:kern w:val="0"/>
                <w:sz w:val="22"/>
                <w:szCs w:val="22"/>
              </w:rPr>
              <w:t>一、企业基本信息（供应商填写）</w:t>
            </w:r>
          </w:p>
          <w:p w14:paraId="3996C4CD">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14:paraId="7508D6E9">
            <w:pPr>
              <w:widowControl/>
              <w:jc w:val="left"/>
              <w:rPr>
                <w:rFonts w:hAnsi="宋体" w:cs="宋体"/>
                <w:kern w:val="0"/>
                <w:sz w:val="22"/>
                <w:szCs w:val="22"/>
              </w:rPr>
            </w:pPr>
          </w:p>
        </w:tc>
      </w:tr>
      <w:tr w14:paraId="2F2F5514">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14:paraId="44AC63C8">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14:paraId="2500E260">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14:paraId="0F27012A">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14:paraId="2773E053">
            <w:pPr>
              <w:widowControl/>
              <w:jc w:val="center"/>
              <w:rPr>
                <w:rFonts w:hAnsi="宋体" w:cs="宋体"/>
                <w:kern w:val="0"/>
                <w:sz w:val="22"/>
                <w:szCs w:val="22"/>
              </w:rPr>
            </w:pPr>
            <w:r>
              <w:rPr>
                <w:rFonts w:hint="eastAsia" w:hAnsi="宋体" w:cs="宋体"/>
                <w:kern w:val="0"/>
                <w:sz w:val="22"/>
                <w:szCs w:val="22"/>
              </w:rPr>
              <w:t>变更前信息</w:t>
            </w:r>
          </w:p>
        </w:tc>
      </w:tr>
      <w:tr w14:paraId="6BFC9D7C">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6EA4C117">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7C0B05FA">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11443CB1">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422D63CB">
            <w:pPr>
              <w:widowControl/>
              <w:jc w:val="center"/>
              <w:rPr>
                <w:rFonts w:hAnsi="宋体" w:cs="宋体"/>
                <w:kern w:val="0"/>
                <w:sz w:val="22"/>
                <w:szCs w:val="22"/>
              </w:rPr>
            </w:pPr>
          </w:p>
        </w:tc>
      </w:tr>
      <w:tr w14:paraId="69D0A2E3">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3FE02890">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55FFB29D">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447ADB2D">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7E5D7027">
            <w:pPr>
              <w:widowControl/>
              <w:jc w:val="center"/>
              <w:rPr>
                <w:rFonts w:hAnsi="宋体" w:cs="宋体"/>
                <w:kern w:val="0"/>
                <w:sz w:val="22"/>
                <w:szCs w:val="22"/>
              </w:rPr>
            </w:pPr>
          </w:p>
        </w:tc>
      </w:tr>
      <w:tr w14:paraId="1530756E">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022B96A3">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370499C8">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6900D03A">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3C78A5AE">
            <w:pPr>
              <w:widowControl/>
              <w:jc w:val="center"/>
              <w:rPr>
                <w:rFonts w:hAnsi="宋体" w:cs="宋体"/>
                <w:kern w:val="0"/>
                <w:sz w:val="22"/>
                <w:szCs w:val="22"/>
              </w:rPr>
            </w:pPr>
          </w:p>
        </w:tc>
      </w:tr>
      <w:tr w14:paraId="0F556BCC">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6EE4F4A2">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578ECBC6">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9063063">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4336B786">
            <w:pPr>
              <w:widowControl/>
              <w:jc w:val="center"/>
              <w:rPr>
                <w:rFonts w:hAnsi="宋体" w:cs="宋体"/>
                <w:kern w:val="0"/>
                <w:sz w:val="22"/>
                <w:szCs w:val="22"/>
              </w:rPr>
            </w:pPr>
          </w:p>
        </w:tc>
      </w:tr>
      <w:tr w14:paraId="6BB6B87A">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04CC1873">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14:paraId="1723FFC1">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A97BF88">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7BB242F4">
            <w:pPr>
              <w:widowControl/>
              <w:jc w:val="center"/>
              <w:rPr>
                <w:rFonts w:hAnsi="宋体" w:cs="宋体"/>
                <w:kern w:val="0"/>
                <w:sz w:val="22"/>
                <w:szCs w:val="22"/>
              </w:rPr>
            </w:pPr>
          </w:p>
        </w:tc>
      </w:tr>
      <w:tr w14:paraId="5D47FB26">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14:paraId="2650482F">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14:paraId="37B2D54D">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D162B49">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14:paraId="63C5486F">
            <w:pPr>
              <w:widowControl/>
              <w:jc w:val="center"/>
              <w:rPr>
                <w:rFonts w:hAnsi="宋体" w:cs="宋体"/>
                <w:kern w:val="0"/>
                <w:sz w:val="22"/>
                <w:szCs w:val="22"/>
              </w:rPr>
            </w:pPr>
          </w:p>
        </w:tc>
      </w:tr>
      <w:tr w14:paraId="0CC4BDDC">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14:paraId="0FE766D3">
            <w:pPr>
              <w:widowControl/>
              <w:jc w:val="center"/>
              <w:rPr>
                <w:rFonts w:hAnsi="宋体" w:cs="宋体"/>
                <w:kern w:val="0"/>
                <w:sz w:val="22"/>
                <w:szCs w:val="22"/>
              </w:rPr>
            </w:pPr>
          </w:p>
        </w:tc>
        <w:tc>
          <w:tcPr>
            <w:tcW w:w="550" w:type="dxa"/>
            <w:tcBorders>
              <w:top w:val="nil"/>
              <w:left w:val="nil"/>
              <w:bottom w:val="nil"/>
              <w:right w:val="nil"/>
            </w:tcBorders>
            <w:noWrap/>
            <w:vAlign w:val="center"/>
          </w:tcPr>
          <w:p w14:paraId="40D00312">
            <w:pPr>
              <w:widowControl/>
              <w:jc w:val="center"/>
              <w:rPr>
                <w:rFonts w:eastAsia="Times New Roman"/>
                <w:kern w:val="0"/>
                <w:sz w:val="20"/>
                <w:szCs w:val="20"/>
              </w:rPr>
            </w:pPr>
          </w:p>
        </w:tc>
        <w:tc>
          <w:tcPr>
            <w:tcW w:w="1136" w:type="dxa"/>
            <w:tcBorders>
              <w:top w:val="nil"/>
              <w:left w:val="nil"/>
              <w:bottom w:val="nil"/>
              <w:right w:val="nil"/>
            </w:tcBorders>
            <w:noWrap/>
            <w:vAlign w:val="center"/>
          </w:tcPr>
          <w:p w14:paraId="2CAFACA0">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14:paraId="381A24B5">
            <w:pPr>
              <w:widowControl/>
              <w:jc w:val="center"/>
              <w:rPr>
                <w:rFonts w:eastAsia="Times New Roman"/>
                <w:kern w:val="0"/>
                <w:sz w:val="20"/>
                <w:szCs w:val="20"/>
              </w:rPr>
            </w:pPr>
          </w:p>
        </w:tc>
        <w:tc>
          <w:tcPr>
            <w:tcW w:w="1754" w:type="dxa"/>
            <w:tcBorders>
              <w:top w:val="nil"/>
              <w:left w:val="nil"/>
              <w:bottom w:val="nil"/>
              <w:right w:val="nil"/>
            </w:tcBorders>
            <w:noWrap/>
            <w:vAlign w:val="center"/>
          </w:tcPr>
          <w:p w14:paraId="1C5C8D0D">
            <w:pPr>
              <w:widowControl/>
              <w:jc w:val="center"/>
              <w:rPr>
                <w:rFonts w:eastAsia="Times New Roman"/>
                <w:kern w:val="0"/>
                <w:sz w:val="20"/>
                <w:szCs w:val="20"/>
              </w:rPr>
            </w:pPr>
          </w:p>
        </w:tc>
        <w:tc>
          <w:tcPr>
            <w:tcW w:w="1223" w:type="dxa"/>
            <w:tcBorders>
              <w:top w:val="nil"/>
              <w:left w:val="nil"/>
              <w:bottom w:val="nil"/>
              <w:right w:val="nil"/>
            </w:tcBorders>
            <w:noWrap/>
            <w:vAlign w:val="center"/>
          </w:tcPr>
          <w:p w14:paraId="1E6B4054">
            <w:pPr>
              <w:widowControl/>
              <w:jc w:val="center"/>
              <w:rPr>
                <w:rFonts w:eastAsia="Times New Roman"/>
                <w:kern w:val="0"/>
                <w:sz w:val="20"/>
                <w:szCs w:val="20"/>
              </w:rPr>
            </w:pPr>
          </w:p>
        </w:tc>
        <w:tc>
          <w:tcPr>
            <w:tcW w:w="567" w:type="dxa"/>
            <w:tcBorders>
              <w:top w:val="nil"/>
              <w:left w:val="nil"/>
              <w:bottom w:val="nil"/>
              <w:right w:val="nil"/>
            </w:tcBorders>
            <w:noWrap/>
            <w:vAlign w:val="center"/>
          </w:tcPr>
          <w:p w14:paraId="71663242">
            <w:pPr>
              <w:widowControl/>
              <w:jc w:val="center"/>
              <w:rPr>
                <w:rFonts w:eastAsia="Times New Roman"/>
                <w:kern w:val="0"/>
                <w:sz w:val="20"/>
                <w:szCs w:val="20"/>
              </w:rPr>
            </w:pPr>
          </w:p>
        </w:tc>
        <w:tc>
          <w:tcPr>
            <w:tcW w:w="1275" w:type="dxa"/>
            <w:tcBorders>
              <w:top w:val="nil"/>
              <w:left w:val="nil"/>
              <w:bottom w:val="nil"/>
              <w:right w:val="nil"/>
            </w:tcBorders>
            <w:noWrap/>
            <w:vAlign w:val="center"/>
          </w:tcPr>
          <w:p w14:paraId="072772FB">
            <w:pPr>
              <w:widowControl/>
              <w:jc w:val="center"/>
              <w:rPr>
                <w:rFonts w:eastAsia="Times New Roman"/>
                <w:kern w:val="0"/>
                <w:sz w:val="20"/>
                <w:szCs w:val="20"/>
              </w:rPr>
            </w:pPr>
          </w:p>
        </w:tc>
        <w:tc>
          <w:tcPr>
            <w:tcW w:w="1471" w:type="dxa"/>
            <w:tcBorders>
              <w:top w:val="nil"/>
              <w:left w:val="nil"/>
              <w:bottom w:val="nil"/>
              <w:right w:val="nil"/>
            </w:tcBorders>
            <w:noWrap/>
            <w:vAlign w:val="center"/>
          </w:tcPr>
          <w:p w14:paraId="0CB44789">
            <w:pPr>
              <w:widowControl/>
              <w:jc w:val="center"/>
              <w:rPr>
                <w:rFonts w:eastAsia="Times New Roman"/>
                <w:kern w:val="0"/>
                <w:sz w:val="20"/>
                <w:szCs w:val="20"/>
              </w:rPr>
            </w:pPr>
          </w:p>
        </w:tc>
      </w:tr>
      <w:tr w14:paraId="0046318D">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14:paraId="5B953E0D">
            <w:pPr>
              <w:widowControl/>
              <w:jc w:val="left"/>
              <w:rPr>
                <w:rFonts w:hAnsi="宋体" w:cs="宋体"/>
                <w:kern w:val="0"/>
                <w:sz w:val="22"/>
                <w:szCs w:val="22"/>
              </w:rPr>
            </w:pPr>
            <w:r>
              <w:rPr>
                <w:rFonts w:hint="eastAsia" w:hAnsi="宋体" w:cs="宋体"/>
                <w:kern w:val="0"/>
                <w:sz w:val="22"/>
                <w:szCs w:val="22"/>
              </w:rPr>
              <w:t>2、企业资质</w:t>
            </w:r>
          </w:p>
        </w:tc>
      </w:tr>
      <w:tr w14:paraId="346AA6B2">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154D29F0">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14:paraId="237D537B">
            <w:pPr>
              <w:widowControl/>
              <w:jc w:val="left"/>
              <w:rPr>
                <w:sz w:val="22"/>
                <w:szCs w:val="22"/>
              </w:rPr>
            </w:pPr>
            <w:r>
              <w:rPr>
                <w:rFonts w:hint="eastAsia"/>
                <w:sz w:val="22"/>
                <w:szCs w:val="22"/>
              </w:rPr>
              <w:t>注册号/</w:t>
            </w:r>
          </w:p>
          <w:p w14:paraId="2234A548">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14:paraId="328C3287">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66630326">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14:paraId="1D6CF3F1">
            <w:pPr>
              <w:widowControl/>
              <w:jc w:val="center"/>
              <w:rPr>
                <w:rFonts w:hAnsi="宋体" w:cs="宋体"/>
                <w:kern w:val="0"/>
                <w:sz w:val="22"/>
                <w:szCs w:val="22"/>
              </w:rPr>
            </w:pPr>
          </w:p>
        </w:tc>
      </w:tr>
      <w:tr w14:paraId="64A9E01C">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6DAD9DEB">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43885AF1">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14:paraId="53777516">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5A006424">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14:paraId="61940045">
            <w:pPr>
              <w:widowControl/>
              <w:jc w:val="center"/>
              <w:rPr>
                <w:rFonts w:hAnsi="宋体" w:cs="宋体"/>
                <w:kern w:val="0"/>
                <w:sz w:val="22"/>
                <w:szCs w:val="22"/>
              </w:rPr>
            </w:pPr>
          </w:p>
        </w:tc>
      </w:tr>
      <w:tr w14:paraId="13A1F283">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29AA3DFE">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5F00EE4B">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14:paraId="0BAF9224">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FBD4142">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14:paraId="3A77E569">
            <w:pPr>
              <w:widowControl/>
              <w:jc w:val="center"/>
              <w:rPr>
                <w:rFonts w:hAnsi="宋体" w:cs="宋体"/>
                <w:kern w:val="0"/>
                <w:sz w:val="22"/>
                <w:szCs w:val="22"/>
              </w:rPr>
            </w:pPr>
          </w:p>
        </w:tc>
      </w:tr>
      <w:tr w14:paraId="3D989EDD">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735B67B7">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01BA65AB">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14:paraId="13932B59">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033A4DD">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14:paraId="1FDD419D">
            <w:pPr>
              <w:widowControl/>
              <w:jc w:val="center"/>
              <w:rPr>
                <w:sz w:val="22"/>
                <w:szCs w:val="22"/>
              </w:rPr>
            </w:pPr>
          </w:p>
        </w:tc>
      </w:tr>
      <w:tr w14:paraId="163F468B">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1C9D858F">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7168E55F">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14:paraId="3A1F7939">
            <w:pPr>
              <w:widowControl/>
              <w:jc w:val="center"/>
              <w:rPr>
                <w:rFonts w:hAnsi="宋体" w:cs="宋体"/>
                <w:kern w:val="0"/>
                <w:sz w:val="22"/>
                <w:szCs w:val="22"/>
              </w:rPr>
            </w:pPr>
          </w:p>
        </w:tc>
      </w:tr>
      <w:tr w14:paraId="16DF8143">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25D79ACA">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14:paraId="673F943D">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14:paraId="1E1E4903">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47D803CB">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1F50EC86">
            <w:pPr>
              <w:jc w:val="center"/>
              <w:rPr>
                <w:rFonts w:hAnsi="宋体" w:cs="宋体"/>
                <w:kern w:val="0"/>
                <w:sz w:val="22"/>
                <w:szCs w:val="22"/>
              </w:rPr>
            </w:pPr>
          </w:p>
        </w:tc>
      </w:tr>
      <w:tr w14:paraId="166608A8">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21F73010">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7F744D8A">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14:paraId="4E2972E1">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409F1D99">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37EE195B">
            <w:pPr>
              <w:jc w:val="center"/>
              <w:rPr>
                <w:rFonts w:hAnsi="宋体" w:cs="宋体"/>
                <w:kern w:val="0"/>
                <w:sz w:val="22"/>
                <w:szCs w:val="22"/>
              </w:rPr>
            </w:pPr>
          </w:p>
        </w:tc>
      </w:tr>
      <w:tr w14:paraId="6714B64F">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79132EAF">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15FA1DE1">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14:paraId="3B879115">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58077518">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362ED231">
            <w:pPr>
              <w:jc w:val="center"/>
              <w:rPr>
                <w:rFonts w:hAnsi="宋体" w:cs="宋体"/>
                <w:kern w:val="0"/>
                <w:sz w:val="22"/>
                <w:szCs w:val="22"/>
              </w:rPr>
            </w:pPr>
          </w:p>
        </w:tc>
      </w:tr>
      <w:tr w14:paraId="2B3B57BB">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7D845401">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0416C7FA">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14:paraId="0AB5A059">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66926F4F">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14:paraId="45834798">
            <w:pPr>
              <w:jc w:val="center"/>
              <w:rPr>
                <w:rFonts w:hAnsi="宋体" w:cs="宋体"/>
                <w:kern w:val="0"/>
                <w:sz w:val="22"/>
                <w:szCs w:val="22"/>
              </w:rPr>
            </w:pPr>
          </w:p>
        </w:tc>
      </w:tr>
      <w:tr w14:paraId="7A9132CE">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4B51562B">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14:paraId="35E00A17">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0968DCF3">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C4F956E">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14:paraId="1F7511D4">
            <w:pPr>
              <w:widowControl/>
              <w:jc w:val="center"/>
              <w:rPr>
                <w:rFonts w:hAnsi="宋体" w:cs="宋体"/>
                <w:kern w:val="0"/>
                <w:sz w:val="22"/>
                <w:szCs w:val="22"/>
              </w:rPr>
            </w:pPr>
          </w:p>
        </w:tc>
      </w:tr>
      <w:tr w14:paraId="1B9A03D2">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00956BA8">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14:paraId="0D715885">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1C8B4640">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E4ECC15">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14:paraId="29ED1EA0">
            <w:pPr>
              <w:widowControl/>
              <w:jc w:val="center"/>
              <w:rPr>
                <w:rFonts w:hAnsi="宋体" w:cs="宋体"/>
                <w:kern w:val="0"/>
                <w:sz w:val="22"/>
                <w:szCs w:val="22"/>
              </w:rPr>
            </w:pPr>
          </w:p>
        </w:tc>
      </w:tr>
      <w:tr w14:paraId="56C28A5F">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14:paraId="0F22705E">
            <w:pPr>
              <w:widowControl/>
              <w:rPr>
                <w:rFonts w:hAnsi="宋体" w:cs="宋体"/>
                <w:kern w:val="0"/>
                <w:sz w:val="22"/>
                <w:szCs w:val="22"/>
              </w:rPr>
            </w:pPr>
          </w:p>
          <w:p w14:paraId="455D2BDD">
            <w:pPr>
              <w:widowControl/>
              <w:jc w:val="left"/>
              <w:rPr>
                <w:rFonts w:hAnsi="宋体" w:cs="宋体"/>
                <w:kern w:val="0"/>
                <w:sz w:val="22"/>
                <w:szCs w:val="22"/>
              </w:rPr>
            </w:pPr>
            <w:r>
              <w:rPr>
                <w:rFonts w:hint="eastAsia" w:hAnsi="宋体" w:cs="宋体"/>
                <w:kern w:val="0"/>
                <w:sz w:val="22"/>
                <w:szCs w:val="22"/>
              </w:rPr>
              <w:t>3、企业股权关系</w:t>
            </w:r>
          </w:p>
          <w:tbl>
            <w:tblPr>
              <w:tblStyle w:val="8"/>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14:paraId="6E71511B">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14:paraId="3B71CC3D">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14:paraId="10B1A403">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14:paraId="6CC8B248">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14:paraId="74F19886">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14:paraId="1317AA44">
                  <w:pPr>
                    <w:widowControl/>
                    <w:jc w:val="center"/>
                    <w:rPr>
                      <w:rFonts w:hAnsi="宋体" w:cs="宋体"/>
                      <w:kern w:val="0"/>
                      <w:sz w:val="22"/>
                      <w:szCs w:val="22"/>
                    </w:rPr>
                  </w:pPr>
                  <w:r>
                    <w:rPr>
                      <w:rFonts w:hint="eastAsia" w:hAnsi="宋体" w:cs="宋体"/>
                      <w:kern w:val="0"/>
                      <w:sz w:val="22"/>
                      <w:szCs w:val="22"/>
                    </w:rPr>
                    <w:t>实缴出资额（万元）</w:t>
                  </w:r>
                </w:p>
              </w:tc>
            </w:tr>
            <w:tr w14:paraId="6CA4A11E">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14:paraId="7674DE78">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14:paraId="1791D8B8">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0E4A57E7">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659CA5BC">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4CD61A06">
                  <w:pPr>
                    <w:widowControl/>
                    <w:jc w:val="center"/>
                    <w:rPr>
                      <w:rFonts w:hAnsi="宋体" w:cs="宋体"/>
                      <w:kern w:val="0"/>
                      <w:sz w:val="22"/>
                      <w:szCs w:val="22"/>
                    </w:rPr>
                  </w:pPr>
                </w:p>
              </w:tc>
            </w:tr>
            <w:tr w14:paraId="0DCB076D">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14:paraId="37903E41">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14:paraId="6C070323">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57FA400E">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6AAE0601">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3BB806ED">
                  <w:pPr>
                    <w:widowControl/>
                    <w:jc w:val="center"/>
                    <w:rPr>
                      <w:rFonts w:hAnsi="宋体" w:cs="宋体"/>
                      <w:kern w:val="0"/>
                      <w:sz w:val="22"/>
                      <w:szCs w:val="22"/>
                    </w:rPr>
                  </w:pPr>
                </w:p>
              </w:tc>
            </w:tr>
            <w:tr w14:paraId="03972FB7">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14:paraId="5077FF06">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14:paraId="18353AC4">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618859DF">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49128514">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6B06C07C">
                  <w:pPr>
                    <w:widowControl/>
                    <w:jc w:val="center"/>
                    <w:rPr>
                      <w:rFonts w:hAnsi="宋体" w:cs="宋体"/>
                      <w:kern w:val="0"/>
                      <w:sz w:val="22"/>
                      <w:szCs w:val="22"/>
                    </w:rPr>
                  </w:pPr>
                </w:p>
              </w:tc>
            </w:tr>
          </w:tbl>
          <w:p w14:paraId="265BF088">
            <w:pPr>
              <w:widowControl/>
              <w:jc w:val="left"/>
              <w:rPr>
                <w:rFonts w:eastAsia="Times New Roman"/>
                <w:kern w:val="0"/>
                <w:sz w:val="20"/>
                <w:szCs w:val="20"/>
              </w:rPr>
            </w:pPr>
          </w:p>
        </w:tc>
      </w:tr>
      <w:tr w14:paraId="568B94C2">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14:paraId="1394C630">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14:paraId="798066A8">
            <w:pPr>
              <w:widowControl/>
              <w:jc w:val="left"/>
              <w:rPr>
                <w:rFonts w:hAnsi="宋体" w:cs="宋体"/>
                <w:kern w:val="0"/>
                <w:sz w:val="22"/>
                <w:szCs w:val="22"/>
              </w:rPr>
            </w:pPr>
          </w:p>
        </w:tc>
        <w:tc>
          <w:tcPr>
            <w:tcW w:w="1754" w:type="dxa"/>
            <w:tcBorders>
              <w:top w:val="nil"/>
              <w:left w:val="nil"/>
              <w:bottom w:val="nil"/>
              <w:right w:val="nil"/>
            </w:tcBorders>
            <w:noWrap/>
            <w:vAlign w:val="center"/>
          </w:tcPr>
          <w:p w14:paraId="5301E003">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0DB841D8">
            <w:pPr>
              <w:widowControl/>
              <w:jc w:val="left"/>
              <w:rPr>
                <w:rFonts w:eastAsia="Times New Roman"/>
                <w:kern w:val="0"/>
                <w:sz w:val="20"/>
                <w:szCs w:val="20"/>
              </w:rPr>
            </w:pPr>
          </w:p>
        </w:tc>
        <w:tc>
          <w:tcPr>
            <w:tcW w:w="567" w:type="dxa"/>
            <w:tcBorders>
              <w:top w:val="nil"/>
              <w:left w:val="nil"/>
              <w:bottom w:val="nil"/>
              <w:right w:val="nil"/>
            </w:tcBorders>
            <w:noWrap/>
            <w:vAlign w:val="center"/>
          </w:tcPr>
          <w:p w14:paraId="46CE29A8">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52321145">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76A96945">
            <w:pPr>
              <w:widowControl/>
              <w:jc w:val="left"/>
              <w:rPr>
                <w:rFonts w:eastAsia="Times New Roman"/>
                <w:kern w:val="0"/>
                <w:sz w:val="20"/>
                <w:szCs w:val="20"/>
              </w:rPr>
            </w:pPr>
          </w:p>
        </w:tc>
      </w:tr>
      <w:tr w14:paraId="15726B4B">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14:paraId="6997BAB1">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14:paraId="52DBFEBC">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68683F16">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09A3CFB8">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09778EB2">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14:paraId="33166DB2">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14:paraId="3398658A">
            <w:pPr>
              <w:widowControl/>
              <w:jc w:val="left"/>
              <w:rPr>
                <w:rFonts w:hAnsi="宋体" w:cs="宋体"/>
                <w:kern w:val="0"/>
                <w:sz w:val="22"/>
                <w:szCs w:val="22"/>
              </w:rPr>
            </w:pPr>
            <w:r>
              <w:rPr>
                <w:rFonts w:hint="eastAsia" w:hAnsi="宋体" w:cs="宋体"/>
                <w:kern w:val="0"/>
                <w:sz w:val="22"/>
                <w:szCs w:val="22"/>
              </w:rPr>
              <w:t>生产能力</w:t>
            </w:r>
          </w:p>
        </w:tc>
      </w:tr>
      <w:tr w14:paraId="5973A3AB">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49B2C2D">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342D99A2">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B36C8D1">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1FA948A">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F3B6418">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1EA715D1">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18CC9FB">
            <w:pPr>
              <w:widowControl/>
              <w:jc w:val="left"/>
              <w:rPr>
                <w:rFonts w:hAnsi="宋体" w:cs="宋体"/>
                <w:kern w:val="0"/>
                <w:sz w:val="22"/>
                <w:szCs w:val="22"/>
              </w:rPr>
            </w:pPr>
          </w:p>
        </w:tc>
      </w:tr>
      <w:tr w14:paraId="66368D38">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5A743E9E">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1CA2516C">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D1CBA0F">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AD1AC83">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3AAAD94">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03D3A36C">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7D19793">
            <w:pPr>
              <w:widowControl/>
              <w:jc w:val="left"/>
              <w:rPr>
                <w:rFonts w:hAnsi="宋体" w:cs="宋体"/>
                <w:kern w:val="0"/>
                <w:sz w:val="22"/>
                <w:szCs w:val="22"/>
              </w:rPr>
            </w:pPr>
          </w:p>
        </w:tc>
      </w:tr>
      <w:tr w14:paraId="11BC2E2B">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323E4556">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6AC24E74">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42DCC6F">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5E1B2A92">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4BB1B4E">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006A8493">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774F6D2A">
            <w:pPr>
              <w:widowControl/>
              <w:jc w:val="left"/>
              <w:rPr>
                <w:rFonts w:hAnsi="宋体" w:cs="宋体"/>
                <w:kern w:val="0"/>
                <w:sz w:val="22"/>
                <w:szCs w:val="22"/>
              </w:rPr>
            </w:pPr>
          </w:p>
        </w:tc>
      </w:tr>
      <w:tr w14:paraId="74EF3E35">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7C8DE7F6">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5BB5F913">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7494C8E5">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55487BD9">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518DBE71">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5757E421">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61DB20EE">
            <w:pPr>
              <w:widowControl/>
              <w:jc w:val="left"/>
              <w:rPr>
                <w:rFonts w:hAnsi="宋体" w:cs="宋体"/>
                <w:kern w:val="0"/>
                <w:sz w:val="22"/>
                <w:szCs w:val="22"/>
              </w:rPr>
            </w:pPr>
          </w:p>
        </w:tc>
      </w:tr>
      <w:tr w14:paraId="31E377C3">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57B452E0">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14:paraId="713A031F">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14:paraId="2DF08425">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14:paraId="113C8CF4">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14:paraId="47AFCBAE">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38EE227A">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14:paraId="50427D7B">
            <w:pPr>
              <w:widowControl/>
              <w:jc w:val="left"/>
              <w:rPr>
                <w:rFonts w:hAnsi="宋体" w:cs="宋体"/>
                <w:kern w:val="0"/>
                <w:sz w:val="22"/>
                <w:szCs w:val="22"/>
              </w:rPr>
            </w:pPr>
          </w:p>
        </w:tc>
      </w:tr>
      <w:tr w14:paraId="6F72A25B">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65FCE39D">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1747F79E">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12B53E0">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2075991B">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14D84D87">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4022DD4A">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D25A827">
            <w:pPr>
              <w:widowControl/>
              <w:jc w:val="left"/>
              <w:rPr>
                <w:rFonts w:hAnsi="宋体" w:cs="宋体"/>
                <w:kern w:val="0"/>
                <w:sz w:val="22"/>
                <w:szCs w:val="22"/>
              </w:rPr>
            </w:pPr>
          </w:p>
        </w:tc>
      </w:tr>
      <w:tr w14:paraId="46640483">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679D37FD">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601B52EE">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15BDDB83">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76784BB8">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04B4C553">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218B9F4F">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E716ACF">
            <w:pPr>
              <w:widowControl/>
              <w:jc w:val="left"/>
              <w:rPr>
                <w:rFonts w:hAnsi="宋体" w:cs="宋体"/>
                <w:kern w:val="0"/>
                <w:sz w:val="22"/>
                <w:szCs w:val="22"/>
              </w:rPr>
            </w:pPr>
          </w:p>
        </w:tc>
      </w:tr>
      <w:tr w14:paraId="4FE7C571">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14:paraId="7856F5BE">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14:paraId="1F863837">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14:paraId="40B01EFD">
            <w:pPr>
              <w:widowControl/>
              <w:jc w:val="center"/>
              <w:rPr>
                <w:rFonts w:hAnsi="宋体" w:cs="宋体"/>
                <w:kern w:val="0"/>
                <w:sz w:val="22"/>
                <w:szCs w:val="22"/>
              </w:rPr>
            </w:pPr>
          </w:p>
        </w:tc>
      </w:tr>
      <w:tr w14:paraId="21A90DF7">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2D9DCDE4">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361F4C87">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14:paraId="33C67194">
            <w:pPr>
              <w:widowControl/>
              <w:jc w:val="center"/>
              <w:rPr>
                <w:rFonts w:hAnsi="宋体" w:cs="宋体"/>
                <w:kern w:val="0"/>
                <w:sz w:val="22"/>
                <w:szCs w:val="22"/>
              </w:rPr>
            </w:pPr>
          </w:p>
        </w:tc>
      </w:tr>
      <w:tr w14:paraId="218BA250">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28D768C6">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2709D8F3">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14:paraId="124B0207">
            <w:pPr>
              <w:widowControl/>
              <w:jc w:val="center"/>
              <w:rPr>
                <w:rFonts w:hAnsi="宋体" w:cs="宋体"/>
                <w:kern w:val="0"/>
                <w:sz w:val="22"/>
                <w:szCs w:val="22"/>
              </w:rPr>
            </w:pPr>
          </w:p>
        </w:tc>
      </w:tr>
      <w:tr w14:paraId="4DD1C84A">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4F7FF81D">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14:paraId="4B40B6B8">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14:paraId="4D5CF477">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14:paraId="727738B5">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4AD340E3">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47CFAFB7">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14:paraId="4A1A4EF4">
            <w:pPr>
              <w:widowControl/>
              <w:jc w:val="center"/>
              <w:rPr>
                <w:rFonts w:hAnsi="宋体" w:cs="宋体"/>
                <w:kern w:val="0"/>
                <w:sz w:val="22"/>
                <w:szCs w:val="22"/>
              </w:rPr>
            </w:pPr>
          </w:p>
        </w:tc>
      </w:tr>
      <w:tr w14:paraId="63CF0F46">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422FDC1E">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65F22815">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14:paraId="646177A6">
            <w:pPr>
              <w:widowControl/>
              <w:jc w:val="center"/>
              <w:rPr>
                <w:rFonts w:hAnsi="宋体" w:cs="宋体"/>
                <w:kern w:val="0"/>
                <w:sz w:val="22"/>
                <w:szCs w:val="22"/>
              </w:rPr>
            </w:pPr>
          </w:p>
        </w:tc>
      </w:tr>
      <w:tr w14:paraId="618732E8">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349D0F58">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256D626A">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14:paraId="28150808">
            <w:pPr>
              <w:widowControl/>
              <w:jc w:val="center"/>
              <w:rPr>
                <w:rFonts w:hAnsi="宋体" w:cs="宋体"/>
                <w:kern w:val="0"/>
                <w:sz w:val="22"/>
                <w:szCs w:val="22"/>
              </w:rPr>
            </w:pPr>
          </w:p>
        </w:tc>
      </w:tr>
      <w:tr w14:paraId="722F38B1">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2FADDB77">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59E6CE23">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14:paraId="1A20043C">
            <w:pPr>
              <w:widowControl/>
              <w:jc w:val="center"/>
              <w:rPr>
                <w:rFonts w:hAnsi="宋体" w:cs="宋体"/>
                <w:kern w:val="0"/>
                <w:sz w:val="22"/>
                <w:szCs w:val="22"/>
              </w:rPr>
            </w:pPr>
          </w:p>
        </w:tc>
      </w:tr>
      <w:tr w14:paraId="0F965469">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0939027A">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64EAAB7E">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14:paraId="70995D1B">
            <w:pPr>
              <w:widowControl/>
              <w:jc w:val="center"/>
              <w:rPr>
                <w:rFonts w:hAnsi="宋体" w:cs="宋体"/>
                <w:kern w:val="0"/>
                <w:sz w:val="22"/>
                <w:szCs w:val="22"/>
              </w:rPr>
            </w:pPr>
          </w:p>
        </w:tc>
      </w:tr>
      <w:tr w14:paraId="5E0E4C72">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14:paraId="40E5EB99">
            <w:pPr>
              <w:widowControl/>
              <w:jc w:val="center"/>
              <w:rPr>
                <w:rFonts w:hAnsi="宋体" w:cs="宋体"/>
                <w:kern w:val="0"/>
                <w:sz w:val="22"/>
                <w:szCs w:val="22"/>
              </w:rPr>
            </w:pPr>
          </w:p>
        </w:tc>
        <w:tc>
          <w:tcPr>
            <w:tcW w:w="550" w:type="dxa"/>
            <w:tcBorders>
              <w:top w:val="nil"/>
              <w:left w:val="nil"/>
              <w:bottom w:val="nil"/>
              <w:right w:val="nil"/>
            </w:tcBorders>
            <w:noWrap/>
            <w:vAlign w:val="center"/>
          </w:tcPr>
          <w:p w14:paraId="4A32DACE">
            <w:pPr>
              <w:widowControl/>
              <w:jc w:val="left"/>
              <w:rPr>
                <w:rFonts w:eastAsia="Times New Roman"/>
                <w:kern w:val="0"/>
                <w:sz w:val="20"/>
                <w:szCs w:val="20"/>
              </w:rPr>
            </w:pPr>
          </w:p>
        </w:tc>
        <w:tc>
          <w:tcPr>
            <w:tcW w:w="1136" w:type="dxa"/>
            <w:tcBorders>
              <w:top w:val="nil"/>
              <w:left w:val="nil"/>
              <w:bottom w:val="nil"/>
              <w:right w:val="nil"/>
            </w:tcBorders>
            <w:noWrap/>
            <w:vAlign w:val="center"/>
          </w:tcPr>
          <w:p w14:paraId="3CFA78C9">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14:paraId="3B9E3FF7">
            <w:pPr>
              <w:widowControl/>
              <w:jc w:val="left"/>
              <w:rPr>
                <w:rFonts w:eastAsia="Times New Roman"/>
                <w:kern w:val="0"/>
                <w:sz w:val="20"/>
                <w:szCs w:val="20"/>
              </w:rPr>
            </w:pPr>
          </w:p>
        </w:tc>
        <w:tc>
          <w:tcPr>
            <w:tcW w:w="1754" w:type="dxa"/>
            <w:tcBorders>
              <w:top w:val="nil"/>
              <w:left w:val="nil"/>
              <w:bottom w:val="nil"/>
              <w:right w:val="nil"/>
            </w:tcBorders>
            <w:noWrap/>
            <w:vAlign w:val="center"/>
          </w:tcPr>
          <w:p w14:paraId="52B23284">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46066CAB">
            <w:pPr>
              <w:widowControl/>
              <w:jc w:val="left"/>
              <w:rPr>
                <w:rFonts w:eastAsia="Times New Roman"/>
                <w:kern w:val="0"/>
                <w:sz w:val="20"/>
                <w:szCs w:val="20"/>
              </w:rPr>
            </w:pPr>
          </w:p>
        </w:tc>
        <w:tc>
          <w:tcPr>
            <w:tcW w:w="567" w:type="dxa"/>
            <w:tcBorders>
              <w:top w:val="nil"/>
              <w:left w:val="nil"/>
              <w:bottom w:val="nil"/>
              <w:right w:val="nil"/>
            </w:tcBorders>
            <w:noWrap/>
            <w:vAlign w:val="center"/>
          </w:tcPr>
          <w:p w14:paraId="71EC6946">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0795D12A">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76BBF3A0">
            <w:pPr>
              <w:widowControl/>
              <w:jc w:val="left"/>
              <w:rPr>
                <w:rFonts w:eastAsia="Times New Roman"/>
                <w:kern w:val="0"/>
                <w:sz w:val="20"/>
                <w:szCs w:val="20"/>
              </w:rPr>
            </w:pPr>
          </w:p>
        </w:tc>
      </w:tr>
      <w:tr w14:paraId="44FADD22">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14:paraId="445782FB">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14:paraId="25005B2B">
            <w:pPr>
              <w:widowControl/>
              <w:jc w:val="left"/>
              <w:rPr>
                <w:rFonts w:hAnsi="宋体" w:cs="宋体"/>
                <w:kern w:val="0"/>
                <w:sz w:val="22"/>
                <w:szCs w:val="22"/>
              </w:rPr>
            </w:pPr>
          </w:p>
        </w:tc>
        <w:tc>
          <w:tcPr>
            <w:tcW w:w="1754" w:type="dxa"/>
            <w:tcBorders>
              <w:top w:val="nil"/>
              <w:left w:val="nil"/>
              <w:bottom w:val="nil"/>
              <w:right w:val="nil"/>
            </w:tcBorders>
            <w:noWrap/>
            <w:vAlign w:val="center"/>
          </w:tcPr>
          <w:p w14:paraId="52D9D83F">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5C94B84E">
            <w:pPr>
              <w:widowControl/>
              <w:jc w:val="left"/>
              <w:rPr>
                <w:rFonts w:eastAsia="Times New Roman"/>
                <w:kern w:val="0"/>
                <w:sz w:val="20"/>
                <w:szCs w:val="20"/>
              </w:rPr>
            </w:pPr>
          </w:p>
        </w:tc>
        <w:tc>
          <w:tcPr>
            <w:tcW w:w="567" w:type="dxa"/>
            <w:tcBorders>
              <w:top w:val="nil"/>
              <w:left w:val="nil"/>
              <w:bottom w:val="nil"/>
              <w:right w:val="nil"/>
            </w:tcBorders>
            <w:noWrap/>
            <w:vAlign w:val="center"/>
          </w:tcPr>
          <w:p w14:paraId="02BFC704">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73AF401C">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247294D9">
            <w:pPr>
              <w:widowControl/>
              <w:jc w:val="left"/>
              <w:rPr>
                <w:rFonts w:eastAsia="Times New Roman"/>
                <w:kern w:val="0"/>
                <w:sz w:val="20"/>
                <w:szCs w:val="20"/>
              </w:rPr>
            </w:pPr>
          </w:p>
        </w:tc>
      </w:tr>
      <w:tr w14:paraId="38C02AF3">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290618F2">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14:paraId="57B5880B">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1947673A">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4AB3CB68">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6ECDED3D">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14:paraId="5A780F0C">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14:paraId="1BBB7873">
            <w:pPr>
              <w:widowControl/>
              <w:jc w:val="center"/>
              <w:rPr>
                <w:rFonts w:hAnsi="宋体" w:cs="宋体"/>
                <w:kern w:val="0"/>
                <w:sz w:val="22"/>
                <w:szCs w:val="22"/>
              </w:rPr>
            </w:pPr>
            <w:r>
              <w:rPr>
                <w:rFonts w:hint="eastAsia" w:hAnsi="宋体" w:cs="宋体"/>
                <w:kern w:val="0"/>
                <w:sz w:val="22"/>
                <w:szCs w:val="22"/>
              </w:rPr>
              <w:t>检测能力、精度</w:t>
            </w:r>
          </w:p>
        </w:tc>
      </w:tr>
      <w:tr w14:paraId="30E5343E">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576B0341">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731D99F4">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6B6BB6C9">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9CBDE1E">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1F9CB653">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1C2F3A25">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6E2A9A03">
            <w:pPr>
              <w:widowControl/>
              <w:jc w:val="left"/>
              <w:rPr>
                <w:rFonts w:hAnsi="宋体" w:cs="宋体"/>
                <w:kern w:val="0"/>
                <w:sz w:val="22"/>
                <w:szCs w:val="22"/>
              </w:rPr>
            </w:pPr>
          </w:p>
        </w:tc>
      </w:tr>
      <w:tr w14:paraId="4251CABC">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79E9840D">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78986E96">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27979443">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436570E9">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3EBD590">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1D1E539F">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D133CFB">
            <w:pPr>
              <w:widowControl/>
              <w:jc w:val="left"/>
              <w:rPr>
                <w:rFonts w:hAnsi="宋体" w:cs="宋体"/>
                <w:kern w:val="0"/>
                <w:sz w:val="22"/>
                <w:szCs w:val="22"/>
              </w:rPr>
            </w:pPr>
          </w:p>
        </w:tc>
      </w:tr>
      <w:tr w14:paraId="4C9B8749">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5BD0BEA5">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266DED5F">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35CB4041">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24E7521D">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763D8FC">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011D0715">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09922EA1">
            <w:pPr>
              <w:widowControl/>
              <w:jc w:val="left"/>
              <w:rPr>
                <w:rFonts w:hAnsi="宋体" w:cs="宋体"/>
                <w:kern w:val="0"/>
                <w:sz w:val="22"/>
                <w:szCs w:val="22"/>
              </w:rPr>
            </w:pPr>
          </w:p>
        </w:tc>
      </w:tr>
      <w:tr w14:paraId="2DF910A6">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14:paraId="1111D559">
            <w:pPr>
              <w:widowControl/>
              <w:jc w:val="left"/>
              <w:rPr>
                <w:rFonts w:eastAsia="Times New Roman"/>
                <w:kern w:val="0"/>
                <w:sz w:val="20"/>
                <w:szCs w:val="20"/>
              </w:rPr>
            </w:pPr>
          </w:p>
        </w:tc>
      </w:tr>
      <w:tr w14:paraId="2851A59C">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14:paraId="3564EEE7">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14:paraId="6D73DD34">
            <w:pPr>
              <w:widowControl/>
              <w:jc w:val="left"/>
              <w:rPr>
                <w:rFonts w:hAnsi="宋体" w:cs="宋体"/>
                <w:kern w:val="0"/>
                <w:sz w:val="22"/>
                <w:szCs w:val="22"/>
              </w:rPr>
            </w:pPr>
          </w:p>
        </w:tc>
        <w:tc>
          <w:tcPr>
            <w:tcW w:w="1754" w:type="dxa"/>
            <w:tcBorders>
              <w:top w:val="nil"/>
              <w:left w:val="nil"/>
              <w:bottom w:val="nil"/>
              <w:right w:val="nil"/>
            </w:tcBorders>
            <w:noWrap/>
            <w:vAlign w:val="center"/>
          </w:tcPr>
          <w:p w14:paraId="6DBCD9CA">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40B61D39">
            <w:pPr>
              <w:widowControl/>
              <w:jc w:val="left"/>
              <w:rPr>
                <w:rFonts w:eastAsia="Times New Roman"/>
                <w:kern w:val="0"/>
                <w:sz w:val="20"/>
                <w:szCs w:val="20"/>
              </w:rPr>
            </w:pPr>
          </w:p>
        </w:tc>
        <w:tc>
          <w:tcPr>
            <w:tcW w:w="567" w:type="dxa"/>
            <w:tcBorders>
              <w:top w:val="nil"/>
              <w:left w:val="nil"/>
              <w:bottom w:val="nil"/>
              <w:right w:val="nil"/>
            </w:tcBorders>
            <w:noWrap/>
            <w:vAlign w:val="center"/>
          </w:tcPr>
          <w:p w14:paraId="238808FE">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03FB8CAB">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501A1DCF">
            <w:pPr>
              <w:widowControl/>
              <w:jc w:val="left"/>
              <w:rPr>
                <w:rFonts w:eastAsia="Times New Roman"/>
                <w:kern w:val="0"/>
                <w:sz w:val="20"/>
                <w:szCs w:val="20"/>
              </w:rPr>
            </w:pPr>
          </w:p>
        </w:tc>
      </w:tr>
      <w:tr w14:paraId="3A67CF35">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8"/>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14:paraId="29B7CD76">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7E0825BB">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14:paraId="607930F4">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635049C7">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14:paraId="0EB0612E">
                  <w:pPr>
                    <w:widowControl/>
                    <w:jc w:val="center"/>
                    <w:rPr>
                      <w:rFonts w:hAnsi="宋体" w:cs="宋体"/>
                      <w:kern w:val="0"/>
                      <w:sz w:val="22"/>
                      <w:szCs w:val="22"/>
                    </w:rPr>
                  </w:pPr>
                </w:p>
              </w:tc>
            </w:tr>
            <w:tr w14:paraId="67CA4E70">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64D8074E">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14:paraId="6C623551">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4581A684">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14:paraId="6C7F875B">
                  <w:pPr>
                    <w:widowControl/>
                    <w:jc w:val="center"/>
                    <w:rPr>
                      <w:rFonts w:hAnsi="宋体" w:cs="宋体"/>
                      <w:kern w:val="0"/>
                      <w:sz w:val="22"/>
                      <w:szCs w:val="22"/>
                    </w:rPr>
                  </w:pPr>
                </w:p>
              </w:tc>
            </w:tr>
            <w:tr w14:paraId="3E829651">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3E676647">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14:paraId="47FC6FA3">
                  <w:pPr>
                    <w:widowControl/>
                    <w:jc w:val="center"/>
                    <w:rPr>
                      <w:rFonts w:hAnsi="宋体" w:cs="宋体"/>
                      <w:kern w:val="0"/>
                      <w:sz w:val="22"/>
                      <w:szCs w:val="22"/>
                    </w:rPr>
                  </w:pPr>
                </w:p>
              </w:tc>
              <w:tc>
                <w:tcPr>
                  <w:tcW w:w="1656" w:type="dxa"/>
                  <w:tcBorders>
                    <w:top w:val="single" w:color="auto" w:sz="4" w:space="0"/>
                    <w:left w:val="nil"/>
                    <w:bottom w:val="single" w:color="auto" w:sz="4" w:space="0"/>
                    <w:right w:val="single" w:color="auto" w:sz="4" w:space="0"/>
                  </w:tcBorders>
                  <w:noWrap/>
                  <w:vAlign w:val="center"/>
                </w:tcPr>
                <w:p w14:paraId="7FDC871C">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14:paraId="49DE5CCB">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14:paraId="1069DE3A">
                  <w:pPr>
                    <w:widowControl/>
                    <w:jc w:val="left"/>
                    <w:rPr>
                      <w:rFonts w:hAnsi="宋体" w:cs="宋体"/>
                      <w:kern w:val="0"/>
                      <w:sz w:val="22"/>
                      <w:szCs w:val="22"/>
                    </w:rPr>
                  </w:pPr>
                  <w:r>
                    <w:rPr>
                      <w:rFonts w:hint="eastAsia" w:hAnsi="宋体" w:cs="宋体"/>
                      <w:kern w:val="0"/>
                      <w:sz w:val="22"/>
                      <w:szCs w:val="22"/>
                    </w:rPr>
                    <w:t>2、</w:t>
                  </w:r>
                </w:p>
              </w:tc>
            </w:tr>
            <w:tr w14:paraId="09C67CA9">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51899BEA">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14:paraId="2BAD6EAF">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6FB8A96C">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6CC08BAB">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05ABAB92">
                  <w:pPr>
                    <w:widowControl/>
                    <w:jc w:val="left"/>
                    <w:rPr>
                      <w:rFonts w:hAnsi="宋体" w:cs="宋体"/>
                      <w:kern w:val="0"/>
                      <w:szCs w:val="21"/>
                    </w:rPr>
                  </w:pPr>
                  <w:r>
                    <w:rPr>
                      <w:rFonts w:hint="eastAsia" w:hAnsi="宋体" w:cs="宋体"/>
                      <w:kern w:val="0"/>
                      <w:szCs w:val="21"/>
                    </w:rPr>
                    <w:t>2、</w:t>
                  </w:r>
                </w:p>
              </w:tc>
            </w:tr>
            <w:tr w14:paraId="3E24DE7E">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68EAD92B">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14:paraId="15783FC8">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237B49D2">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7636B269">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55EE7AA6">
                  <w:pPr>
                    <w:widowControl/>
                    <w:jc w:val="left"/>
                    <w:rPr>
                      <w:rFonts w:hAnsi="宋体" w:cs="宋体"/>
                      <w:kern w:val="0"/>
                      <w:szCs w:val="21"/>
                    </w:rPr>
                  </w:pPr>
                  <w:r>
                    <w:rPr>
                      <w:rFonts w:hint="eastAsia" w:hAnsi="宋体" w:cs="宋体"/>
                      <w:kern w:val="0"/>
                      <w:szCs w:val="21"/>
                    </w:rPr>
                    <w:t>2、</w:t>
                  </w:r>
                </w:p>
              </w:tc>
            </w:tr>
          </w:tbl>
          <w:p w14:paraId="38B16E28">
            <w:pPr>
              <w:widowControl/>
              <w:jc w:val="left"/>
              <w:rPr>
                <w:rFonts w:eastAsia="Times New Roman"/>
                <w:kern w:val="0"/>
                <w:sz w:val="20"/>
                <w:szCs w:val="20"/>
              </w:rPr>
            </w:pPr>
          </w:p>
        </w:tc>
      </w:tr>
      <w:tr w14:paraId="6D8B75C8">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14:paraId="61E7BCAC">
            <w:pPr>
              <w:widowControl/>
              <w:jc w:val="left"/>
              <w:rPr>
                <w:rFonts w:hAnsi="宋体" w:cs="宋体"/>
                <w:kern w:val="0"/>
                <w:sz w:val="22"/>
                <w:szCs w:val="22"/>
              </w:rPr>
            </w:pPr>
          </w:p>
          <w:p w14:paraId="79C72B75">
            <w:pPr>
              <w:widowControl/>
              <w:jc w:val="left"/>
              <w:rPr>
                <w:rFonts w:hAnsi="宋体" w:cs="宋体"/>
                <w:kern w:val="0"/>
                <w:sz w:val="22"/>
                <w:szCs w:val="22"/>
              </w:rPr>
            </w:pPr>
            <w:r>
              <w:rPr>
                <w:rFonts w:hint="eastAsia" w:hAnsi="宋体" w:cs="宋体"/>
                <w:kern w:val="0"/>
                <w:sz w:val="22"/>
                <w:szCs w:val="22"/>
              </w:rPr>
              <w:t>二、供应商资料提供：</w:t>
            </w:r>
          </w:p>
          <w:tbl>
            <w:tblPr>
              <w:tblStyle w:val="8"/>
              <w:tblW w:w="11980" w:type="dxa"/>
              <w:tblInd w:w="0" w:type="dxa"/>
              <w:tblLayout w:type="fixed"/>
              <w:tblCellMar>
                <w:top w:w="0" w:type="dxa"/>
                <w:left w:w="108" w:type="dxa"/>
                <w:bottom w:w="0" w:type="dxa"/>
                <w:right w:w="108" w:type="dxa"/>
              </w:tblCellMar>
            </w:tblPr>
            <w:tblGrid>
              <w:gridCol w:w="11980"/>
            </w:tblGrid>
            <w:tr w14:paraId="161FE232">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29497AA9">
                  <w:pPr>
                    <w:widowControl/>
                    <w:jc w:val="left"/>
                    <w:rPr>
                      <w:rFonts w:hAnsi="宋体" w:cs="宋体"/>
                      <w:kern w:val="0"/>
                      <w:sz w:val="22"/>
                      <w:szCs w:val="22"/>
                    </w:rPr>
                  </w:pPr>
                  <w:r>
                    <w:rPr>
                      <w:rFonts w:hint="eastAsia" w:hAnsi="宋体" w:cs="宋体"/>
                      <w:kern w:val="0"/>
                      <w:sz w:val="22"/>
                      <w:szCs w:val="22"/>
                    </w:rPr>
                    <w:t>1）、营业执照复印件       □有      □无</w:t>
                  </w:r>
                </w:p>
              </w:tc>
            </w:tr>
            <w:tr w14:paraId="13D774B6">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6012D8F7">
                  <w:pPr>
                    <w:widowControl/>
                    <w:jc w:val="left"/>
                    <w:rPr>
                      <w:rFonts w:hAnsi="宋体" w:cs="宋体"/>
                      <w:kern w:val="0"/>
                      <w:sz w:val="22"/>
                      <w:szCs w:val="22"/>
                    </w:rPr>
                  </w:pPr>
                  <w:r>
                    <w:rPr>
                      <w:rFonts w:hint="eastAsia" w:hAnsi="宋体" w:cs="宋体"/>
                      <w:kern w:val="0"/>
                      <w:sz w:val="22"/>
                      <w:szCs w:val="22"/>
                    </w:rPr>
                    <w:t>2）、资质证书复印件       □有      □无</w:t>
                  </w:r>
                </w:p>
              </w:tc>
            </w:tr>
            <w:tr w14:paraId="1C7C3939">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081E423A">
                  <w:pPr>
                    <w:widowControl/>
                    <w:jc w:val="left"/>
                    <w:rPr>
                      <w:rFonts w:hAnsi="宋体" w:cs="宋体"/>
                      <w:kern w:val="0"/>
                      <w:sz w:val="22"/>
                      <w:szCs w:val="22"/>
                    </w:rPr>
                  </w:pPr>
                  <w:r>
                    <w:rPr>
                      <w:rFonts w:hint="eastAsia" w:hAnsi="宋体" w:cs="宋体"/>
                      <w:kern w:val="0"/>
                      <w:sz w:val="22"/>
                      <w:szCs w:val="22"/>
                    </w:rPr>
                    <w:t>3）、企业技术标准         □有      □无</w:t>
                  </w:r>
                </w:p>
              </w:tc>
            </w:tr>
            <w:tr w14:paraId="4C8EAB42">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700E4D45">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14:paraId="7E0F9E62">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68CF5D40">
                  <w:pPr>
                    <w:widowControl/>
                    <w:jc w:val="left"/>
                    <w:rPr>
                      <w:rFonts w:hAnsi="宋体" w:cs="宋体"/>
                      <w:kern w:val="0"/>
                      <w:sz w:val="22"/>
                      <w:szCs w:val="22"/>
                    </w:rPr>
                  </w:pPr>
                  <w:r>
                    <w:rPr>
                      <w:rFonts w:hint="eastAsia" w:hAnsi="宋体" w:cs="宋体"/>
                      <w:kern w:val="0"/>
                      <w:sz w:val="22"/>
                      <w:szCs w:val="22"/>
                    </w:rPr>
                    <w:t>5）、公司主要业绩或其他资料    □有      □无</w:t>
                  </w:r>
                </w:p>
              </w:tc>
            </w:tr>
          </w:tbl>
          <w:p w14:paraId="0EDF57E1">
            <w:pPr>
              <w:widowControl/>
              <w:jc w:val="left"/>
              <w:rPr>
                <w:rFonts w:hAnsi="宋体" w:cs="宋体"/>
                <w:kern w:val="0"/>
                <w:sz w:val="22"/>
                <w:szCs w:val="22"/>
              </w:rPr>
            </w:pPr>
          </w:p>
          <w:p w14:paraId="68099140">
            <w:pPr>
              <w:widowControl/>
              <w:jc w:val="left"/>
              <w:rPr>
                <w:rFonts w:hAnsi="宋体" w:cs="宋体"/>
                <w:kern w:val="0"/>
                <w:sz w:val="22"/>
                <w:szCs w:val="22"/>
              </w:rPr>
            </w:pPr>
            <w:r>
              <w:rPr>
                <w:rFonts w:hint="eastAsia" w:hAnsi="宋体" w:cs="宋体"/>
                <w:kern w:val="0"/>
                <w:sz w:val="22"/>
                <w:szCs w:val="22"/>
              </w:rPr>
              <w:t>三、供应商承诺：</w:t>
            </w:r>
          </w:p>
          <w:p w14:paraId="459EA20C">
            <w:pPr>
              <w:widowControl/>
              <w:jc w:val="left"/>
              <w:rPr>
                <w:rFonts w:hAnsi="宋体" w:cs="宋体"/>
                <w:kern w:val="0"/>
                <w:sz w:val="22"/>
                <w:szCs w:val="22"/>
              </w:rPr>
            </w:pPr>
          </w:p>
          <w:p w14:paraId="3998BCCD">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14:paraId="338413A6">
            <w:pPr>
              <w:widowControl/>
              <w:jc w:val="left"/>
              <w:rPr>
                <w:rFonts w:hAnsi="宋体" w:cs="宋体"/>
                <w:kern w:val="0"/>
                <w:sz w:val="22"/>
                <w:szCs w:val="22"/>
              </w:rPr>
            </w:pPr>
            <w:r>
              <w:rPr>
                <w:rFonts w:hAnsi="宋体" w:cs="宋体"/>
                <w:kern w:val="0"/>
                <w:sz w:val="22"/>
                <w:szCs w:val="22"/>
              </w:rPr>
              <w:t xml:space="preserve">                                         </w:t>
            </w:r>
          </w:p>
          <w:p w14:paraId="7769A3A0">
            <w:pPr>
              <w:widowControl/>
              <w:jc w:val="left"/>
              <w:rPr>
                <w:rFonts w:hAnsi="宋体" w:cs="宋体"/>
                <w:kern w:val="0"/>
                <w:sz w:val="22"/>
                <w:szCs w:val="22"/>
              </w:rPr>
            </w:pPr>
          </w:p>
          <w:p w14:paraId="5EE87C95">
            <w:pPr>
              <w:widowControl/>
              <w:jc w:val="left"/>
              <w:rPr>
                <w:rFonts w:hAnsi="宋体" w:cs="宋体"/>
                <w:kern w:val="0"/>
                <w:sz w:val="22"/>
                <w:szCs w:val="22"/>
              </w:rPr>
            </w:pPr>
            <w:r>
              <w:rPr>
                <w:rFonts w:hint="eastAsia" w:hAnsi="宋体" w:cs="宋体"/>
                <w:kern w:val="0"/>
                <w:sz w:val="22"/>
                <w:szCs w:val="22"/>
              </w:rPr>
              <w:t xml:space="preserve">                                         法人代表或委托代理人签字： </w:t>
            </w:r>
          </w:p>
          <w:p w14:paraId="60154291">
            <w:pPr>
              <w:widowControl/>
              <w:jc w:val="left"/>
              <w:rPr>
                <w:rFonts w:hAnsi="宋体" w:cs="宋体"/>
                <w:kern w:val="0"/>
                <w:sz w:val="22"/>
                <w:szCs w:val="22"/>
              </w:rPr>
            </w:pPr>
            <w:r>
              <w:rPr>
                <w:rFonts w:hint="eastAsia" w:hAnsi="宋体" w:cs="宋体"/>
                <w:kern w:val="0"/>
                <w:sz w:val="22"/>
                <w:szCs w:val="22"/>
              </w:rPr>
              <w:t xml:space="preserve">                                                    日      期 ：</w:t>
            </w:r>
          </w:p>
          <w:p w14:paraId="692CE457">
            <w:pPr>
              <w:widowControl/>
              <w:jc w:val="left"/>
              <w:rPr>
                <w:rFonts w:hAnsi="宋体" w:cs="宋体"/>
                <w:kern w:val="0"/>
                <w:sz w:val="22"/>
                <w:szCs w:val="22"/>
              </w:rPr>
            </w:pPr>
            <w:r>
              <w:rPr>
                <w:rFonts w:hint="eastAsia" w:hAnsi="宋体" w:cs="宋体"/>
                <w:kern w:val="0"/>
                <w:sz w:val="22"/>
                <w:szCs w:val="22"/>
              </w:rPr>
              <w:t xml:space="preserve">                                                    盖      章 ：</w:t>
            </w:r>
          </w:p>
          <w:p w14:paraId="48D5C37D">
            <w:pPr>
              <w:widowControl/>
              <w:jc w:val="left"/>
              <w:rPr>
                <w:rFonts w:hAnsi="宋体" w:cs="宋体"/>
                <w:kern w:val="0"/>
                <w:sz w:val="22"/>
                <w:szCs w:val="22"/>
              </w:rPr>
            </w:pPr>
          </w:p>
          <w:p w14:paraId="34B6E924">
            <w:pPr>
              <w:widowControl/>
              <w:jc w:val="left"/>
              <w:rPr>
                <w:rFonts w:hAnsi="宋体" w:cs="宋体"/>
                <w:kern w:val="0"/>
                <w:sz w:val="22"/>
                <w:szCs w:val="22"/>
              </w:rPr>
            </w:pPr>
          </w:p>
          <w:p w14:paraId="3A48DE4F">
            <w:pPr>
              <w:widowControl/>
              <w:jc w:val="left"/>
              <w:rPr>
                <w:rFonts w:hAnsi="宋体" w:cs="宋体"/>
                <w:kern w:val="0"/>
                <w:sz w:val="22"/>
                <w:szCs w:val="22"/>
              </w:rPr>
            </w:pPr>
          </w:p>
          <w:p w14:paraId="442594C6">
            <w:pPr>
              <w:widowControl/>
              <w:jc w:val="left"/>
              <w:rPr>
                <w:rFonts w:hAnsi="宋体" w:cs="宋体"/>
                <w:kern w:val="0"/>
                <w:sz w:val="22"/>
                <w:szCs w:val="22"/>
              </w:rPr>
            </w:pPr>
          </w:p>
          <w:p w14:paraId="0AA26EAA">
            <w:pPr>
              <w:widowControl/>
              <w:jc w:val="left"/>
              <w:rPr>
                <w:rFonts w:eastAsia="等线"/>
                <w:kern w:val="0"/>
                <w:sz w:val="20"/>
                <w:szCs w:val="20"/>
              </w:rPr>
            </w:pPr>
          </w:p>
        </w:tc>
      </w:tr>
    </w:tbl>
    <w:p w14:paraId="430D3105">
      <w:pPr>
        <w:tabs>
          <w:tab w:val="left" w:pos="0"/>
        </w:tabs>
        <w:spacing w:line="480" w:lineRule="auto"/>
        <w:jc w:val="center"/>
        <w:rPr>
          <w:rFonts w:ascii="宋体" w:hAnsi="宋体"/>
          <w:sz w:val="28"/>
          <w:szCs w:val="28"/>
        </w:rPr>
      </w:pPr>
    </w:p>
    <w:p w14:paraId="21EE7009">
      <w:pPr>
        <w:tabs>
          <w:tab w:val="left" w:pos="0"/>
        </w:tabs>
        <w:spacing w:line="480" w:lineRule="auto"/>
        <w:jc w:val="center"/>
        <w:rPr>
          <w:rFonts w:ascii="宋体" w:hAnsi="宋体"/>
          <w:sz w:val="28"/>
          <w:szCs w:val="28"/>
        </w:rPr>
      </w:pPr>
    </w:p>
    <w:p w14:paraId="322028E5">
      <w:pPr>
        <w:tabs>
          <w:tab w:val="left" w:pos="0"/>
        </w:tabs>
        <w:spacing w:line="480" w:lineRule="auto"/>
        <w:jc w:val="center"/>
        <w:rPr>
          <w:rFonts w:ascii="宋体" w:hAnsi="宋体"/>
          <w:sz w:val="28"/>
          <w:szCs w:val="28"/>
        </w:rPr>
      </w:pPr>
    </w:p>
    <w:p w14:paraId="2D9EFA78">
      <w:pPr>
        <w:pStyle w:val="11"/>
        <w:ind w:left="0" w:leftChars="0" w:firstLine="0" w:firstLineChars="0"/>
      </w:pPr>
    </w:p>
    <w:p w14:paraId="541B7349">
      <w:pPr>
        <w:tabs>
          <w:tab w:val="left" w:pos="0"/>
        </w:tabs>
        <w:spacing w:line="480" w:lineRule="auto"/>
        <w:rPr>
          <w:rFonts w:ascii="宋体" w:hAnsi="宋体"/>
          <w:sz w:val="28"/>
          <w:szCs w:val="28"/>
        </w:rPr>
      </w:pPr>
    </w:p>
    <w:p w14:paraId="65E5815C">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14:paraId="6670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14:paraId="24C180CA">
            <w:pPr>
              <w:tabs>
                <w:tab w:val="left" w:pos="0"/>
              </w:tabs>
              <w:spacing w:line="480" w:lineRule="auto"/>
              <w:jc w:val="center"/>
              <w:rPr>
                <w:sz w:val="28"/>
                <w:szCs w:val="28"/>
              </w:rPr>
            </w:pPr>
            <w:r>
              <w:rPr>
                <w:rFonts w:hint="eastAsia"/>
                <w:sz w:val="28"/>
                <w:szCs w:val="28"/>
              </w:rPr>
              <w:t>公司业绩</w:t>
            </w:r>
          </w:p>
        </w:tc>
      </w:tr>
      <w:tr w14:paraId="748A8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14:paraId="384633BE">
            <w:pPr>
              <w:tabs>
                <w:tab w:val="left" w:pos="0"/>
              </w:tabs>
              <w:spacing w:line="480" w:lineRule="auto"/>
              <w:rPr>
                <w:sz w:val="28"/>
                <w:szCs w:val="28"/>
              </w:rPr>
            </w:pPr>
          </w:p>
        </w:tc>
      </w:tr>
    </w:tbl>
    <w:p w14:paraId="76F3FAFF">
      <w:pPr>
        <w:tabs>
          <w:tab w:val="left" w:pos="0"/>
        </w:tabs>
        <w:spacing w:line="480" w:lineRule="auto"/>
        <w:rPr>
          <w:sz w:val="28"/>
          <w:szCs w:val="28"/>
        </w:rPr>
      </w:pPr>
    </w:p>
    <w:p w14:paraId="0474EE88">
      <w:pPr>
        <w:tabs>
          <w:tab w:val="left" w:pos="0"/>
        </w:tabs>
        <w:spacing w:line="480" w:lineRule="auto"/>
        <w:rPr>
          <w:sz w:val="28"/>
          <w:szCs w:val="28"/>
        </w:rPr>
      </w:pPr>
    </w:p>
    <w:p w14:paraId="5419CFC4">
      <w:pPr>
        <w:ind w:firstLine="4051" w:firstLineChars="1447"/>
        <w:rPr>
          <w:sz w:val="28"/>
          <w:szCs w:val="28"/>
        </w:rPr>
      </w:pPr>
      <w:r>
        <w:rPr>
          <w:rFonts w:hint="eastAsia"/>
          <w:sz w:val="28"/>
          <w:szCs w:val="28"/>
        </w:rPr>
        <w:t>公司名称：</w:t>
      </w:r>
      <w:r>
        <w:rPr>
          <w:rFonts w:hint="eastAsia"/>
          <w:sz w:val="28"/>
          <w:szCs w:val="28"/>
          <w:u w:val="single"/>
        </w:rPr>
        <w:t xml:space="preserve">                       </w:t>
      </w:r>
    </w:p>
    <w:p w14:paraId="78564767">
      <w:pPr>
        <w:ind w:firstLine="4051" w:firstLineChars="1447"/>
        <w:rPr>
          <w:sz w:val="28"/>
          <w:szCs w:val="28"/>
        </w:rPr>
      </w:pPr>
      <w:r>
        <w:rPr>
          <w:rFonts w:hint="eastAsia"/>
          <w:sz w:val="28"/>
          <w:szCs w:val="28"/>
        </w:rPr>
        <w:t>公司法人代表签名：</w:t>
      </w:r>
      <w:r>
        <w:rPr>
          <w:rFonts w:hint="eastAsia"/>
          <w:sz w:val="28"/>
          <w:szCs w:val="28"/>
          <w:u w:val="single"/>
        </w:rPr>
        <w:t xml:space="preserve">                   </w:t>
      </w:r>
    </w:p>
    <w:p w14:paraId="27996B33">
      <w:pPr>
        <w:ind w:firstLine="4074" w:firstLineChars="1455"/>
        <w:rPr>
          <w:sz w:val="28"/>
          <w:szCs w:val="28"/>
        </w:rPr>
      </w:pPr>
      <w:r>
        <w:rPr>
          <w:rFonts w:hint="eastAsia"/>
          <w:sz w:val="28"/>
          <w:szCs w:val="28"/>
        </w:rPr>
        <w:t>授权代表签名：</w:t>
      </w:r>
      <w:r>
        <w:rPr>
          <w:rFonts w:hint="eastAsia"/>
          <w:sz w:val="28"/>
          <w:szCs w:val="28"/>
          <w:u w:val="single"/>
        </w:rPr>
        <w:t xml:space="preserve">                   </w:t>
      </w:r>
    </w:p>
    <w:p w14:paraId="062B50CA">
      <w:pPr>
        <w:ind w:firstLine="4074" w:firstLineChars="1455"/>
        <w:rPr>
          <w:sz w:val="28"/>
          <w:szCs w:val="28"/>
        </w:rPr>
      </w:pPr>
      <w:r>
        <w:rPr>
          <w:rFonts w:hint="eastAsia"/>
          <w:sz w:val="28"/>
          <w:szCs w:val="28"/>
        </w:rPr>
        <w:t>授权日期：</w:t>
      </w:r>
      <w:r>
        <w:rPr>
          <w:rFonts w:hint="eastAsia"/>
          <w:sz w:val="28"/>
          <w:szCs w:val="28"/>
          <w:u w:val="single"/>
        </w:rPr>
        <w:t xml:space="preserve">                       </w:t>
      </w:r>
    </w:p>
    <w:p w14:paraId="2C498B5C">
      <w:pPr>
        <w:tabs>
          <w:tab w:val="left" w:pos="0"/>
        </w:tabs>
        <w:spacing w:line="480" w:lineRule="auto"/>
        <w:ind w:firstLine="4060" w:firstLineChars="1450"/>
        <w:rPr>
          <w:sz w:val="28"/>
          <w:szCs w:val="28"/>
        </w:rPr>
      </w:pPr>
      <w:r>
        <w:rPr>
          <w:rFonts w:hint="eastAsia"/>
          <w:sz w:val="28"/>
          <w:szCs w:val="28"/>
        </w:rPr>
        <w:t>公章：</w:t>
      </w:r>
    </w:p>
    <w:p w14:paraId="36C14631">
      <w:pPr>
        <w:pStyle w:val="11"/>
        <w:ind w:left="5250"/>
      </w:pPr>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0"/>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1C4898"/>
    <w:rsid w:val="002103A4"/>
    <w:rsid w:val="00292F40"/>
    <w:rsid w:val="002931B3"/>
    <w:rsid w:val="00385A92"/>
    <w:rsid w:val="003C7EA7"/>
    <w:rsid w:val="004859A7"/>
    <w:rsid w:val="0060726E"/>
    <w:rsid w:val="00617438"/>
    <w:rsid w:val="007B4734"/>
    <w:rsid w:val="00811445"/>
    <w:rsid w:val="00874081"/>
    <w:rsid w:val="008A1816"/>
    <w:rsid w:val="00947F3C"/>
    <w:rsid w:val="00997B25"/>
    <w:rsid w:val="00A07E3F"/>
    <w:rsid w:val="00A66744"/>
    <w:rsid w:val="00A715BB"/>
    <w:rsid w:val="00CA7249"/>
    <w:rsid w:val="00CD6508"/>
    <w:rsid w:val="00D94E7F"/>
    <w:rsid w:val="00E610DB"/>
    <w:rsid w:val="00F41CDE"/>
    <w:rsid w:val="00F42637"/>
    <w:rsid w:val="026057DC"/>
    <w:rsid w:val="101D006B"/>
    <w:rsid w:val="1279442C"/>
    <w:rsid w:val="15696BF4"/>
    <w:rsid w:val="15F34C72"/>
    <w:rsid w:val="1B4D1E8A"/>
    <w:rsid w:val="1D0440FB"/>
    <w:rsid w:val="235531B7"/>
    <w:rsid w:val="240273DC"/>
    <w:rsid w:val="28D72420"/>
    <w:rsid w:val="2C864DF6"/>
    <w:rsid w:val="2DEB5857"/>
    <w:rsid w:val="30903013"/>
    <w:rsid w:val="329F4860"/>
    <w:rsid w:val="33051319"/>
    <w:rsid w:val="36657792"/>
    <w:rsid w:val="374E265F"/>
    <w:rsid w:val="37DE6C29"/>
    <w:rsid w:val="3CA46725"/>
    <w:rsid w:val="41632549"/>
    <w:rsid w:val="450B7A68"/>
    <w:rsid w:val="4D7A7874"/>
    <w:rsid w:val="4F9A4C77"/>
    <w:rsid w:val="53B222F9"/>
    <w:rsid w:val="5AF745AD"/>
    <w:rsid w:val="5D305D2E"/>
    <w:rsid w:val="666D14C8"/>
    <w:rsid w:val="67533332"/>
    <w:rsid w:val="6C8D03C7"/>
    <w:rsid w:val="6D02381E"/>
    <w:rsid w:val="6EDC4FFC"/>
    <w:rsid w:val="725F2453"/>
    <w:rsid w:val="74963E05"/>
    <w:rsid w:val="7A843EAC"/>
    <w:rsid w:val="7AEB5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5"/>
    <w:basedOn w:val="1"/>
    <w:next w:val="1"/>
    <w:link w:val="16"/>
    <w:autoRedefine/>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Date"/>
    <w:basedOn w:val="1"/>
    <w:next w:val="1"/>
    <w:link w:val="15"/>
    <w:autoRedefine/>
    <w:qFormat/>
    <w:uiPriority w:val="0"/>
    <w:pPr>
      <w:ind w:left="100" w:leftChars="2500"/>
    </w:pPr>
    <w:rPr>
      <w:sz w:val="32"/>
    </w:rPr>
  </w:style>
  <w:style w:type="paragraph" w:styleId="4">
    <w:name w:val="Balloon Text"/>
    <w:basedOn w:val="1"/>
    <w:link w:val="14"/>
    <w:autoRedefine/>
    <w:semiHidden/>
    <w:qFormat/>
    <w:uiPriority w:val="0"/>
    <w:rPr>
      <w:sz w:val="18"/>
      <w:szCs w:val="18"/>
    </w:rPr>
  </w:style>
  <w:style w:type="paragraph" w:styleId="5">
    <w:name w:val="footer"/>
    <w:basedOn w:val="1"/>
    <w:link w:val="13"/>
    <w:autoRedefine/>
    <w:qFormat/>
    <w:uiPriority w:val="0"/>
    <w:pPr>
      <w:tabs>
        <w:tab w:val="center" w:pos="4153"/>
        <w:tab w:val="right" w:pos="8306"/>
      </w:tabs>
      <w:snapToGrid w:val="0"/>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autoRedefine/>
    <w:qFormat/>
    <w:uiPriority w:val="0"/>
    <w:pPr>
      <w:widowControl w:val="0"/>
      <w:spacing w:line="720" w:lineRule="auto"/>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四级标题"/>
    <w:basedOn w:val="3"/>
    <w:autoRedefine/>
    <w:qFormat/>
    <w:uiPriority w:val="99"/>
    <w:rPr>
      <w:rFonts w:eastAsia="黑体"/>
    </w:rPr>
  </w:style>
  <w:style w:type="character" w:customStyle="1" w:styleId="12">
    <w:name w:val="页眉 字符"/>
    <w:link w:val="6"/>
    <w:autoRedefine/>
    <w:qFormat/>
    <w:uiPriority w:val="0"/>
    <w:rPr>
      <w:rFonts w:ascii="Times New Roman" w:hAnsi="Times New Roman" w:eastAsia="宋体" w:cs="Times New Roman"/>
      <w:sz w:val="18"/>
      <w:szCs w:val="18"/>
    </w:rPr>
  </w:style>
  <w:style w:type="character" w:customStyle="1" w:styleId="13">
    <w:name w:val="页脚 字符"/>
    <w:link w:val="5"/>
    <w:autoRedefine/>
    <w:qFormat/>
    <w:uiPriority w:val="0"/>
    <w:rPr>
      <w:rFonts w:ascii="Times New Roman" w:hAnsi="Times New Roman" w:eastAsia="宋体" w:cs="Times New Roman"/>
      <w:sz w:val="18"/>
      <w:szCs w:val="18"/>
    </w:rPr>
  </w:style>
  <w:style w:type="character" w:customStyle="1" w:styleId="14">
    <w:name w:val="批注框文本 字符"/>
    <w:basedOn w:val="10"/>
    <w:link w:val="4"/>
    <w:autoRedefine/>
    <w:semiHidden/>
    <w:qFormat/>
    <w:uiPriority w:val="0"/>
    <w:rPr>
      <w:rFonts w:ascii="Times New Roman" w:hAnsi="Times New Roman" w:eastAsia="宋体" w:cs="Times New Roman"/>
      <w:sz w:val="18"/>
      <w:szCs w:val="18"/>
    </w:rPr>
  </w:style>
  <w:style w:type="character" w:customStyle="1" w:styleId="15">
    <w:name w:val="日期 字符"/>
    <w:basedOn w:val="10"/>
    <w:link w:val="3"/>
    <w:autoRedefine/>
    <w:qFormat/>
    <w:uiPriority w:val="0"/>
    <w:rPr>
      <w:sz w:val="32"/>
      <w:szCs w:val="24"/>
    </w:rPr>
  </w:style>
  <w:style w:type="character" w:customStyle="1" w:styleId="16">
    <w:name w:val="标题 5 字符"/>
    <w:basedOn w:val="10"/>
    <w:link w:val="2"/>
    <w:autoRedefine/>
    <w:qFormat/>
    <w:uiPriority w:val="0"/>
    <w:rPr>
      <w:rFonts w:eastAsia="楷体_GB2312"/>
      <w:b/>
      <w:kern w:val="0"/>
      <w:sz w:val="28"/>
    </w:rPr>
  </w:style>
  <w:style w:type="paragraph" w:customStyle="1" w:styleId="17">
    <w:name w:val="_Style 15"/>
    <w:basedOn w:val="1"/>
    <w:next w:val="1"/>
    <w:autoRedefine/>
    <w:qFormat/>
    <w:uiPriority w:val="0"/>
    <w:pPr>
      <w:spacing w:line="360" w:lineRule="auto"/>
      <w:jc w:val="center"/>
    </w:pPr>
    <w:rPr>
      <w:rFonts w:ascii="楷体_GB2312" w:hAnsi="宋体" w:eastAsia="楷体_GB2312"/>
      <w:b/>
      <w:bCs/>
      <w:sz w:val="32"/>
      <w:szCs w:val="32"/>
    </w:rPr>
  </w:style>
  <w:style w:type="paragraph" w:styleId="18">
    <w:name w:val="List Paragraph"/>
    <w:basedOn w:val="1"/>
    <w:autoRedefine/>
    <w:qFormat/>
    <w:uiPriority w:val="99"/>
    <w:pPr>
      <w:ind w:firstLine="420" w:firstLineChars="200"/>
    </w:pPr>
  </w:style>
  <w:style w:type="character" w:customStyle="1" w:styleId="19">
    <w:name w:val="font31"/>
    <w:basedOn w:val="10"/>
    <w:qFormat/>
    <w:uiPriority w:val="0"/>
    <w:rPr>
      <w:rFonts w:ascii="Calibri" w:hAnsi="Calibri" w:cs="Calibri"/>
      <w:color w:val="000000"/>
      <w:sz w:val="22"/>
      <w:szCs w:val="22"/>
      <w:u w:val="none"/>
    </w:rPr>
  </w:style>
  <w:style w:type="character" w:customStyle="1" w:styleId="20">
    <w:name w:val="font2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569</Words>
  <Characters>1098</Characters>
  <Lines>40</Lines>
  <Paragraphs>11</Paragraphs>
  <TotalTime>24</TotalTime>
  <ScaleCrop>false</ScaleCrop>
  <LinksUpToDate>false</LinksUpToDate>
  <CharactersWithSpaces>1107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2026-01-19T08:25:41Z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6A531F7EF0F24308A631265ADE0D2390</vt:lpwstr>
  </property>
  <property fmtid="{D5CDD505-2E9C-101B-9397-08002B2CF9AE}" pid="4" name="KSOTemplateDocerSaveRecord">
    <vt:lpwstr>eyJoZGlkIjoiYmNkNzlhMjNiZDcyOTI1YjdmNThjOGYwNmIwNDYxN2QiLCJ1c2VySWQiOiI4ODg4Mzc0NTUifQ==</vt:lpwstr>
  </property>
</Properties>
</file>